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7A62" w14:textId="77777777" w:rsidR="00AA16E1" w:rsidRDefault="00AA16E1" w:rsidP="008E12CA">
      <w:pPr>
        <w:pStyle w:val="Body"/>
        <w:rPr>
          <w:lang w:val="fr-FR"/>
        </w:rPr>
      </w:pPr>
    </w:p>
    <w:p w14:paraId="3519FBA9" w14:textId="7A5E3166" w:rsidR="00AA16E1" w:rsidRDefault="00AA16E1" w:rsidP="008E12CA">
      <w:pPr>
        <w:pStyle w:val="Body"/>
      </w:pPr>
    </w:p>
    <w:p w14:paraId="28018ABE" w14:textId="5E34705E" w:rsidR="00154716" w:rsidRDefault="00154716" w:rsidP="00A45DF5">
      <w:pPr>
        <w:pStyle w:val="Body"/>
        <w:rPr>
          <w:rFonts w:ascii="Archer Medium" w:hAnsi="Archer Medium"/>
          <w:b w:val="0"/>
          <w:bCs w:val="0"/>
          <w:sz w:val="28"/>
          <w:szCs w:val="28"/>
          <w:lang w:val="fr-CA"/>
        </w:rPr>
      </w:pPr>
    </w:p>
    <w:p w14:paraId="523825CB" w14:textId="31B2F6FB" w:rsidR="008E7CFC" w:rsidRPr="008E7CFC" w:rsidRDefault="008E7CFC" w:rsidP="008E7CFC">
      <w:pPr>
        <w:pStyle w:val="Body"/>
        <w:jc w:val="center"/>
        <w:rPr>
          <w:rFonts w:ascii="Calibri" w:hAnsi="Calibri" w:cs="Calibri"/>
          <w:b w:val="0"/>
          <w:bCs w:val="0"/>
          <w:sz w:val="28"/>
          <w:szCs w:val="28"/>
          <w:lang w:val="fr-CA"/>
        </w:rPr>
      </w:pPr>
      <w:r w:rsidRPr="008E7CFC">
        <w:rPr>
          <w:rFonts w:ascii="Calibri" w:hAnsi="Calibri" w:cs="Calibri"/>
          <w:b w:val="0"/>
          <w:bCs w:val="0"/>
          <w:sz w:val="28"/>
          <w:szCs w:val="28"/>
          <w:lang w:val="fr-CA"/>
        </w:rPr>
        <w:t>Prêt gratuit de Fat Bike</w:t>
      </w:r>
      <w:r w:rsidRPr="008E7CFC">
        <w:rPr>
          <w:rFonts w:ascii="Calibri" w:hAnsi="Calibri" w:cs="Calibri"/>
          <w:b w:val="0"/>
          <w:bCs w:val="0"/>
          <w:sz w:val="28"/>
          <w:szCs w:val="28"/>
          <w:lang w:val="fr-CA"/>
        </w:rPr>
        <w:br/>
      </w:r>
      <w:r w:rsidR="001B2CFC">
        <w:rPr>
          <w:rFonts w:ascii="Calibri" w:hAnsi="Calibri" w:cs="Calibri"/>
          <w:b w:val="0"/>
          <w:bCs w:val="0"/>
          <w:sz w:val="28"/>
          <w:szCs w:val="28"/>
          <w:lang w:val="fr-CA"/>
        </w:rPr>
        <w:t>au canal et au Centre de la nature Quatre saisons</w:t>
      </w:r>
    </w:p>
    <w:p w14:paraId="4F0EC858" w14:textId="77777777" w:rsidR="008E7CFC" w:rsidRPr="008E7CFC" w:rsidRDefault="008E7CFC" w:rsidP="008E7CFC">
      <w:pPr>
        <w:pStyle w:val="Body"/>
        <w:jc w:val="center"/>
        <w:rPr>
          <w:rFonts w:ascii="Calibri" w:hAnsi="Calibri" w:cs="Calibri"/>
          <w:b w:val="0"/>
          <w:bCs w:val="0"/>
          <w:sz w:val="28"/>
          <w:szCs w:val="28"/>
          <w:lang w:val="fr-CA"/>
        </w:rPr>
      </w:pPr>
    </w:p>
    <w:p w14:paraId="0528AB85" w14:textId="77777777" w:rsidR="008E7CFC" w:rsidRPr="008E7CFC" w:rsidRDefault="008E7CFC" w:rsidP="008E7CFC">
      <w:pPr>
        <w:pStyle w:val="Body"/>
        <w:jc w:val="center"/>
        <w:rPr>
          <w:rFonts w:ascii="Calibri" w:hAnsi="Calibri" w:cs="Calibri"/>
          <w:sz w:val="24"/>
          <w:szCs w:val="24"/>
          <w:lang w:val="fr-CA"/>
        </w:rPr>
      </w:pPr>
    </w:p>
    <w:p w14:paraId="0448AEBD" w14:textId="79D3EABC" w:rsidR="008E7CFC" w:rsidRPr="008E7CFC" w:rsidRDefault="008E7CFC" w:rsidP="008E7CFC">
      <w:pPr>
        <w:jc w:val="both"/>
        <w:rPr>
          <w:rFonts w:ascii="Calibri" w:hAnsi="Calibri" w:cs="Calibri"/>
          <w:sz w:val="22"/>
          <w:szCs w:val="22"/>
          <w:lang w:val="fr-CA"/>
        </w:rPr>
      </w:pPr>
      <w:bookmarkStart w:id="0" w:name="_Hlk59109844"/>
      <w:r w:rsidRPr="008E7CFC">
        <w:rPr>
          <w:rFonts w:ascii="Calibri" w:hAnsi="Calibri" w:cs="Calibri"/>
          <w:b/>
          <w:bCs/>
          <w:color w:val="2E74B5"/>
          <w:lang w:val="fr-CA"/>
        </w:rPr>
        <w:t xml:space="preserve">Vaudreuil-Soulanges, le </w:t>
      </w:r>
      <w:r w:rsidR="00386867">
        <w:rPr>
          <w:rFonts w:ascii="Calibri" w:hAnsi="Calibri" w:cs="Calibri"/>
          <w:b/>
          <w:bCs/>
          <w:color w:val="2E74B5"/>
          <w:lang w:val="fr-CA"/>
        </w:rPr>
        <w:t>2</w:t>
      </w:r>
      <w:r w:rsidR="004E2D24">
        <w:rPr>
          <w:rFonts w:ascii="Calibri" w:hAnsi="Calibri" w:cs="Calibri"/>
          <w:b/>
          <w:bCs/>
          <w:color w:val="2E74B5"/>
          <w:lang w:val="fr-CA"/>
        </w:rPr>
        <w:t>6</w:t>
      </w:r>
      <w:r w:rsidRPr="008E7CFC">
        <w:rPr>
          <w:rFonts w:ascii="Calibri" w:hAnsi="Calibri" w:cs="Calibri"/>
          <w:b/>
          <w:bCs/>
          <w:color w:val="2E74B5"/>
          <w:lang w:val="fr-CA"/>
        </w:rPr>
        <w:t xml:space="preserve"> décembre 2020 – </w:t>
      </w:r>
      <w:r w:rsidRPr="008E7CFC">
        <w:rPr>
          <w:rFonts w:ascii="Calibri" w:hAnsi="Calibri" w:cs="Calibri"/>
          <w:lang w:val="fr-CA"/>
        </w:rPr>
        <w:t xml:space="preserve">Les municipalités riveraines du canal de Soulanges et Développement Vaudreuil-Soulanges joignent leurs forces pour encourager les citoyens à profiter de la saison hivernale dans Vaudreuil-Soulanges. Un service de prêt (gratuit) de vélos à roues surdimensionnées – communément appelés Fat Bike - sera disponible tous les dimanches, du 3 janvier au 21 mars, à tour de rôle dans quatre municipalités : Pointe-des-Cascades, Les Cèdres, Coteau-du-Lac et Les Coteaux. </w:t>
      </w:r>
    </w:p>
    <w:p w14:paraId="73643C95" w14:textId="77777777" w:rsidR="008E7CFC" w:rsidRPr="008E7CFC" w:rsidRDefault="008E7CFC" w:rsidP="008E7CFC">
      <w:pPr>
        <w:jc w:val="both"/>
        <w:rPr>
          <w:rFonts w:ascii="Calibri" w:hAnsi="Calibri" w:cs="Calibri"/>
          <w:lang w:val="fr-CA"/>
        </w:rPr>
      </w:pPr>
    </w:p>
    <w:p w14:paraId="67751B9C" w14:textId="77777777" w:rsidR="008E7CFC" w:rsidRPr="008E7CFC" w:rsidRDefault="008E7CFC" w:rsidP="008E7CFC">
      <w:pPr>
        <w:jc w:val="both"/>
        <w:rPr>
          <w:rFonts w:ascii="Calibri" w:hAnsi="Calibri" w:cs="Calibri"/>
          <w:b/>
          <w:bCs/>
          <w:color w:val="019BA5"/>
          <w:lang w:val="fr-CA"/>
        </w:rPr>
      </w:pPr>
      <w:r w:rsidRPr="008E7CFC">
        <w:rPr>
          <w:rFonts w:ascii="Calibri" w:hAnsi="Calibri" w:cs="Calibri"/>
          <w:lang w:val="fr-CA"/>
        </w:rPr>
        <w:t>C’est l’entreprise Vélo Station qui proposera le service avec une flotte de 12 vélos, de gabarits différents, pour les usagers de 7 ans et plus. Les séances seront d’une durée de 50 minutes et les participants pourront explorer la piste cyclable Soulanges et ses environs, ou encore le Centre de la nature quatre saisons, selon la date.</w:t>
      </w:r>
      <w:r w:rsidRPr="008E7CFC">
        <w:rPr>
          <w:rFonts w:ascii="Calibri" w:hAnsi="Calibri" w:cs="Calibri"/>
          <w:b/>
          <w:bCs/>
          <w:color w:val="019BA5"/>
          <w:lang w:val="fr-CA"/>
        </w:rPr>
        <w:t xml:space="preserve"> </w:t>
      </w:r>
    </w:p>
    <w:p w14:paraId="12B116B4" w14:textId="77777777" w:rsidR="008E7CFC" w:rsidRPr="008E7CFC" w:rsidRDefault="008E7CFC" w:rsidP="008E7CFC">
      <w:pPr>
        <w:jc w:val="both"/>
        <w:rPr>
          <w:rFonts w:ascii="Calibri" w:hAnsi="Calibri" w:cs="Calibri"/>
          <w:b/>
          <w:bCs/>
          <w:color w:val="019BA5"/>
          <w:lang w:val="fr-CA"/>
        </w:rPr>
      </w:pPr>
    </w:p>
    <w:p w14:paraId="2EC0A180" w14:textId="77777777" w:rsidR="008E7CFC" w:rsidRPr="008E7CFC" w:rsidRDefault="008E7CFC" w:rsidP="008E7CFC">
      <w:pPr>
        <w:jc w:val="both"/>
        <w:rPr>
          <w:rFonts w:ascii="Calibri" w:hAnsi="Calibri" w:cs="Calibri"/>
          <w:color w:val="2E74B5"/>
          <w:lang w:val="fr-CA"/>
        </w:rPr>
      </w:pPr>
      <w:r w:rsidRPr="008E7CFC">
        <w:rPr>
          <w:rFonts w:ascii="Calibri" w:hAnsi="Calibri" w:cs="Calibri"/>
          <w:b/>
          <w:bCs/>
          <w:color w:val="2E74B5"/>
          <w:lang w:val="fr-CA"/>
        </w:rPr>
        <w:t xml:space="preserve">Au Canal </w:t>
      </w:r>
    </w:p>
    <w:p w14:paraId="2F00887D" w14:textId="77777777" w:rsidR="008E7CFC" w:rsidRPr="008E7CFC" w:rsidRDefault="008E7CFC" w:rsidP="008E7CFC">
      <w:pPr>
        <w:jc w:val="both"/>
        <w:rPr>
          <w:rFonts w:ascii="Calibri" w:hAnsi="Calibri" w:cs="Calibri"/>
          <w:lang w:val="fr-CA"/>
        </w:rPr>
      </w:pPr>
      <w:r w:rsidRPr="008E7CFC">
        <w:rPr>
          <w:rFonts w:ascii="Calibri" w:hAnsi="Calibri" w:cs="Calibri"/>
          <w:color w:val="000000"/>
          <w:lang w:val="fr-CA"/>
        </w:rPr>
        <w:t xml:space="preserve">L’année </w:t>
      </w:r>
      <w:r w:rsidRPr="008E7CFC">
        <w:rPr>
          <w:rFonts w:ascii="Calibri" w:hAnsi="Calibri" w:cs="Calibri"/>
          <w:lang w:val="fr-CA"/>
        </w:rPr>
        <w:t>2020 fut une année record en termes d’achalandage sur la piste cyclable Soulanges et pour les animations au canal (location de kayak et SUP, yoga en rive). Cet hiver, il sera possible d’emprunter un Fat Bike pour parcourir la piste cyclable à partir de Pointe-des-Cascades, Les Cèdres et Les Coteaux. La piste cyclable constitue un lieu simple et facile pour s’initier à ce véhicule tout-terrain.</w:t>
      </w:r>
    </w:p>
    <w:p w14:paraId="4280E6D9" w14:textId="77777777" w:rsidR="008E7CFC" w:rsidRPr="008E7CFC" w:rsidRDefault="008E7CFC" w:rsidP="008E7CFC">
      <w:pPr>
        <w:jc w:val="both"/>
        <w:rPr>
          <w:rFonts w:ascii="Calibri" w:hAnsi="Calibri" w:cs="Calibri"/>
          <w:lang w:val="fr-CA"/>
        </w:rPr>
      </w:pPr>
    </w:p>
    <w:p w14:paraId="6624D897" w14:textId="77777777" w:rsidR="008E7CFC" w:rsidRPr="008E7CFC" w:rsidRDefault="008E7CFC" w:rsidP="008E7CFC">
      <w:pPr>
        <w:jc w:val="both"/>
        <w:rPr>
          <w:rFonts w:ascii="Calibri" w:hAnsi="Calibri" w:cs="Calibri"/>
          <w:b/>
          <w:bCs/>
          <w:color w:val="2E74B5"/>
          <w:lang w:val="fr-CA"/>
        </w:rPr>
      </w:pPr>
      <w:r w:rsidRPr="008E7CFC">
        <w:rPr>
          <w:rFonts w:ascii="Calibri" w:hAnsi="Calibri" w:cs="Calibri"/>
          <w:b/>
          <w:bCs/>
          <w:color w:val="2E74B5"/>
          <w:lang w:val="fr-CA"/>
        </w:rPr>
        <w:t>Au centre de la nature quatre saisons</w:t>
      </w:r>
    </w:p>
    <w:p w14:paraId="2E95F6D1" w14:textId="77777777" w:rsidR="008E7CFC" w:rsidRPr="008E7CFC" w:rsidRDefault="008E7CFC" w:rsidP="008E7CFC">
      <w:pPr>
        <w:jc w:val="both"/>
        <w:rPr>
          <w:rFonts w:ascii="Calibri" w:hAnsi="Calibri" w:cs="Calibri"/>
          <w:b/>
          <w:bCs/>
          <w:lang w:val="fr-CA"/>
        </w:rPr>
      </w:pPr>
      <w:r w:rsidRPr="008E7CFC">
        <w:rPr>
          <w:rFonts w:ascii="Calibri" w:hAnsi="Calibri" w:cs="Calibri"/>
          <w:lang w:val="fr-CA"/>
        </w:rPr>
        <w:t>Cet emplacement permettra d’explorer près de 2 km de sentiers de vélo de montagne nouvellement aménagées dans le boisé du Centre de la nature quatre saisons, à Coteau-du-Lac. Des tracés classés « faciles », « intermédiaires » et « difficiles » deviendront ainsi accessibles à celles et ceux qui voudraient tenter l’expérience sans posséder les équipements requis.</w:t>
      </w:r>
      <w:r w:rsidRPr="008E7CFC">
        <w:rPr>
          <w:rFonts w:ascii="Calibri" w:hAnsi="Calibri" w:cs="Calibri"/>
          <w:strike/>
          <w:lang w:val="fr-CA"/>
        </w:rPr>
        <w:t xml:space="preserve"> </w:t>
      </w:r>
    </w:p>
    <w:p w14:paraId="4A2A8139" w14:textId="77777777" w:rsidR="008E7CFC" w:rsidRPr="008E7CFC" w:rsidRDefault="008E7CFC" w:rsidP="008E7CFC">
      <w:pPr>
        <w:jc w:val="both"/>
        <w:rPr>
          <w:rFonts w:ascii="Calibri" w:hAnsi="Calibri" w:cs="Calibri"/>
          <w:lang w:val="fr-CA"/>
        </w:rPr>
      </w:pPr>
    </w:p>
    <w:p w14:paraId="5BAC449E" w14:textId="77777777" w:rsidR="008E7CFC" w:rsidRPr="008E7CFC" w:rsidRDefault="008E7CFC" w:rsidP="008E7CFC">
      <w:pPr>
        <w:jc w:val="both"/>
        <w:rPr>
          <w:rFonts w:ascii="Calibri" w:hAnsi="Calibri" w:cs="Calibri"/>
          <w:lang w:val="fr-CA"/>
        </w:rPr>
      </w:pPr>
      <w:r w:rsidRPr="008E7CFC">
        <w:rPr>
          <w:rFonts w:ascii="Calibri" w:hAnsi="Calibri" w:cs="Calibri"/>
          <w:b/>
          <w:bCs/>
          <w:color w:val="019BA5"/>
          <w:lang w:val="fr-CA"/>
        </w:rPr>
        <w:t>Réservation en ligne</w:t>
      </w:r>
    </w:p>
    <w:p w14:paraId="7AD1443A" w14:textId="77777777" w:rsidR="008E7CFC" w:rsidRPr="008E7CFC" w:rsidRDefault="008E7CFC" w:rsidP="008E7CFC">
      <w:pPr>
        <w:jc w:val="both"/>
        <w:rPr>
          <w:rFonts w:ascii="Calibri" w:hAnsi="Calibri" w:cs="Calibri"/>
          <w:lang w:val="fr-CA"/>
        </w:rPr>
      </w:pPr>
      <w:r w:rsidRPr="008E7CFC">
        <w:rPr>
          <w:rFonts w:ascii="Calibri" w:hAnsi="Calibri" w:cs="Calibri"/>
          <w:lang w:val="fr-CA"/>
        </w:rPr>
        <w:t xml:space="preserve">Afin de faciliter la gestion de l’achalandage, la réservation en ligne sera nécessaire pour profiter du service. C’est sur le tout nouveau site web dédié au canal de Soulanges, lancé par Développement Vaudreuil-Soulanges juste à temps pour cette programmation hivernale, que les usagers pourront confirmer leur inscription : </w:t>
      </w:r>
      <w:hyperlink r:id="rId8" w:history="1">
        <w:r w:rsidRPr="008E7CFC">
          <w:rPr>
            <w:rStyle w:val="Lienhypertexte"/>
            <w:rFonts w:ascii="Calibri" w:hAnsi="Calibri" w:cs="Calibri"/>
            <w:color w:val="000000"/>
            <w:lang w:val="fr-CA"/>
          </w:rPr>
          <w:t>www.canaldesoulanges.ca</w:t>
        </w:r>
      </w:hyperlink>
    </w:p>
    <w:p w14:paraId="49335550" w14:textId="77777777" w:rsidR="008E7CFC" w:rsidRPr="008E7CFC" w:rsidRDefault="008E7CFC" w:rsidP="008E7CFC">
      <w:pPr>
        <w:jc w:val="both"/>
        <w:rPr>
          <w:rFonts w:ascii="Calibri" w:hAnsi="Calibri" w:cs="Calibri"/>
          <w:lang w:val="fr-CA"/>
        </w:rPr>
      </w:pPr>
    </w:p>
    <w:p w14:paraId="515CBBCC" w14:textId="77777777" w:rsidR="008E7CFC" w:rsidRPr="008E7CFC" w:rsidRDefault="008E7CFC" w:rsidP="008E7CFC">
      <w:pPr>
        <w:jc w:val="both"/>
        <w:rPr>
          <w:rFonts w:ascii="Calibri" w:hAnsi="Calibri" w:cs="Calibri"/>
          <w:lang w:val="fr-CA"/>
        </w:rPr>
      </w:pPr>
      <w:r w:rsidRPr="008E7CFC">
        <w:rPr>
          <w:rFonts w:ascii="Calibri" w:hAnsi="Calibri" w:cs="Calibri"/>
          <w:lang w:val="fr-CA"/>
        </w:rPr>
        <w:lastRenderedPageBreak/>
        <w:t xml:space="preserve">Les organisateurs insistent sur la responsabilité des utilisateurs de respecter les règles d’hygiène, de conserver une distance physique de deux mètres et d’éviter les rassemblements. Le port du couvre-visage est obligatoire lors de la présence au kiosque et il est demandé à toute personne présentant des symptômes ou en attente d’un résultat de test de dépistage de la COVID de communiquer avec les organisateurs pour annuler sa réservation. </w:t>
      </w:r>
    </w:p>
    <w:p w14:paraId="6D9D63DD" w14:textId="77777777" w:rsidR="008E7CFC" w:rsidRPr="008E7CFC" w:rsidRDefault="008E7CFC" w:rsidP="008E7CFC">
      <w:pPr>
        <w:jc w:val="both"/>
        <w:rPr>
          <w:rFonts w:ascii="Calibri" w:hAnsi="Calibri" w:cs="Calibri"/>
          <w:lang w:val="fr-CA"/>
        </w:rPr>
      </w:pPr>
    </w:p>
    <w:p w14:paraId="4A0CFE8F" w14:textId="77777777" w:rsidR="008E7CFC" w:rsidRPr="008E7CFC" w:rsidRDefault="008E7CFC" w:rsidP="008E7CFC">
      <w:pPr>
        <w:jc w:val="both"/>
        <w:rPr>
          <w:rFonts w:ascii="Calibri" w:hAnsi="Calibri" w:cs="Calibri"/>
          <w:lang w:val="fr-CA"/>
        </w:rPr>
      </w:pPr>
    </w:p>
    <w:p w14:paraId="6F8E95BA" w14:textId="2F437340" w:rsidR="008E7CFC" w:rsidRPr="008E7CFC" w:rsidRDefault="008E7CFC" w:rsidP="008E7CFC">
      <w:pPr>
        <w:rPr>
          <w:rFonts w:ascii="Calibri" w:hAnsi="Calibri" w:cs="Calibri"/>
          <w:b/>
          <w:bCs/>
          <w:color w:val="019BA5"/>
          <w:lang w:val="fr-CA"/>
        </w:rPr>
      </w:pPr>
      <w:r w:rsidRPr="008E7CFC">
        <w:rPr>
          <w:rFonts w:ascii="Calibri" w:hAnsi="Calibri" w:cs="Calibri"/>
          <w:b/>
          <w:bCs/>
          <w:color w:val="019BA5"/>
          <w:lang w:val="fr-CA"/>
        </w:rPr>
        <w:t>Pointe-des-Cascades | piste cyclable - Parc St-Pierre</w:t>
      </w:r>
      <w:r w:rsidRPr="008E7CFC">
        <w:rPr>
          <w:rFonts w:ascii="Calibri" w:hAnsi="Calibri" w:cs="Calibri"/>
          <w:b/>
          <w:bCs/>
          <w:color w:val="019BA5"/>
          <w:lang w:val="fr-CA"/>
        </w:rPr>
        <w:br/>
      </w:r>
      <w:r w:rsidRPr="008E7CFC">
        <w:rPr>
          <w:rFonts w:ascii="Calibri" w:hAnsi="Calibri" w:cs="Calibri"/>
          <w:color w:val="000000"/>
          <w:lang w:val="fr-CA"/>
        </w:rPr>
        <w:t>3 janvier, 31 janvier et 28 février</w:t>
      </w:r>
      <w:r w:rsidRPr="008E7CFC">
        <w:rPr>
          <w:rFonts w:ascii="Calibri" w:hAnsi="Calibri" w:cs="Calibri"/>
          <w:b/>
          <w:bCs/>
          <w:color w:val="000000"/>
          <w:lang w:val="fr-CA"/>
        </w:rPr>
        <w:t xml:space="preserve"> </w:t>
      </w:r>
      <w:r w:rsidRPr="008E7CFC">
        <w:rPr>
          <w:rFonts w:ascii="Calibri" w:hAnsi="Calibri" w:cs="Calibri"/>
          <w:color w:val="000000"/>
          <w:lang w:val="fr-CA"/>
        </w:rPr>
        <w:t>2021</w:t>
      </w:r>
    </w:p>
    <w:p w14:paraId="4C130258" w14:textId="77777777" w:rsidR="008E7CFC" w:rsidRPr="008E7CFC" w:rsidRDefault="008E7CFC" w:rsidP="008E7CFC">
      <w:pPr>
        <w:jc w:val="both"/>
        <w:rPr>
          <w:rFonts w:ascii="Calibri" w:hAnsi="Calibri" w:cs="Calibri"/>
          <w:lang w:val="fr-CA"/>
        </w:rPr>
      </w:pPr>
    </w:p>
    <w:p w14:paraId="104DDAE4" w14:textId="6612E87C" w:rsidR="008E7CFC" w:rsidRPr="008E7CFC" w:rsidRDefault="008E7CFC" w:rsidP="008E7CFC">
      <w:pPr>
        <w:rPr>
          <w:rFonts w:ascii="Calibri" w:hAnsi="Calibri" w:cs="Calibri"/>
          <w:b/>
          <w:bCs/>
          <w:color w:val="019BA5"/>
          <w:lang w:val="fr-CA"/>
        </w:rPr>
      </w:pPr>
      <w:r w:rsidRPr="008E7CFC">
        <w:rPr>
          <w:rFonts w:ascii="Calibri" w:hAnsi="Calibri" w:cs="Calibri"/>
          <w:b/>
          <w:bCs/>
          <w:color w:val="019BA5"/>
          <w:lang w:val="fr-CA"/>
        </w:rPr>
        <w:t xml:space="preserve">Les Cèdres | </w:t>
      </w:r>
      <w:r>
        <w:rPr>
          <w:rFonts w:ascii="Calibri" w:hAnsi="Calibri" w:cs="Calibri"/>
          <w:b/>
          <w:bCs/>
          <w:color w:val="019BA5"/>
          <w:lang w:val="fr-CA"/>
        </w:rPr>
        <w:t>P</w:t>
      </w:r>
      <w:r w:rsidRPr="008E7CFC">
        <w:rPr>
          <w:rFonts w:ascii="Calibri" w:hAnsi="Calibri" w:cs="Calibri"/>
          <w:b/>
          <w:bCs/>
          <w:color w:val="019BA5"/>
          <w:lang w:val="fr-CA"/>
        </w:rPr>
        <w:t>iste cyclable</w:t>
      </w:r>
      <w:r>
        <w:rPr>
          <w:rFonts w:ascii="Calibri" w:hAnsi="Calibri" w:cs="Calibri"/>
          <w:b/>
          <w:bCs/>
          <w:color w:val="019BA5"/>
          <w:lang w:val="fr-CA"/>
        </w:rPr>
        <w:t xml:space="preserve"> Soulanges</w:t>
      </w:r>
      <w:r w:rsidRPr="008E7CFC">
        <w:rPr>
          <w:rFonts w:ascii="Calibri" w:hAnsi="Calibri" w:cs="Calibri"/>
          <w:b/>
          <w:bCs/>
          <w:color w:val="019BA5"/>
          <w:lang w:val="fr-CA"/>
        </w:rPr>
        <w:t xml:space="preserve"> – </w:t>
      </w:r>
      <w:r>
        <w:rPr>
          <w:rFonts w:ascii="Calibri" w:hAnsi="Calibri" w:cs="Calibri"/>
          <w:b/>
          <w:bCs/>
          <w:color w:val="019BA5"/>
          <w:lang w:val="fr-CA"/>
        </w:rPr>
        <w:t xml:space="preserve">accès </w:t>
      </w:r>
      <w:r w:rsidRPr="008E7CFC">
        <w:rPr>
          <w:rFonts w:ascii="Calibri" w:hAnsi="Calibri" w:cs="Calibri"/>
          <w:b/>
          <w:bCs/>
          <w:color w:val="019BA5"/>
          <w:lang w:val="fr-CA"/>
        </w:rPr>
        <w:t>chemin S</w:t>
      </w:r>
      <w:r>
        <w:rPr>
          <w:rFonts w:ascii="Calibri" w:hAnsi="Calibri" w:cs="Calibri"/>
          <w:b/>
          <w:bCs/>
          <w:color w:val="019BA5"/>
          <w:lang w:val="fr-CA"/>
        </w:rPr>
        <w:t>ain</w:t>
      </w:r>
      <w:r w:rsidRPr="008E7CFC">
        <w:rPr>
          <w:rFonts w:ascii="Calibri" w:hAnsi="Calibri" w:cs="Calibri"/>
          <w:b/>
          <w:bCs/>
          <w:color w:val="019BA5"/>
          <w:lang w:val="fr-CA"/>
        </w:rPr>
        <w:t>t-Féréol</w:t>
      </w:r>
      <w:r w:rsidRPr="008E7CFC">
        <w:rPr>
          <w:rFonts w:ascii="Calibri" w:hAnsi="Calibri" w:cs="Calibri"/>
          <w:b/>
          <w:bCs/>
          <w:color w:val="019BA5"/>
          <w:lang w:val="fr-CA"/>
        </w:rPr>
        <w:br/>
      </w:r>
      <w:r w:rsidRPr="008E7CFC">
        <w:rPr>
          <w:rFonts w:ascii="Calibri" w:hAnsi="Calibri" w:cs="Calibri"/>
          <w:color w:val="000000"/>
          <w:lang w:val="fr-CA"/>
        </w:rPr>
        <w:t>10 janvier, 7 février et 7 mars</w:t>
      </w:r>
      <w:r>
        <w:rPr>
          <w:rFonts w:ascii="Calibri" w:hAnsi="Calibri" w:cs="Calibri"/>
          <w:color w:val="000000"/>
          <w:lang w:val="fr-CA"/>
        </w:rPr>
        <w:t xml:space="preserve"> </w:t>
      </w:r>
      <w:r w:rsidRPr="008E7CFC">
        <w:rPr>
          <w:rFonts w:ascii="Calibri" w:hAnsi="Calibri" w:cs="Calibri"/>
          <w:color w:val="000000"/>
          <w:lang w:val="fr-CA"/>
        </w:rPr>
        <w:t>2021</w:t>
      </w:r>
    </w:p>
    <w:p w14:paraId="15D3060B" w14:textId="77777777" w:rsidR="008E7CFC" w:rsidRPr="008E7CFC" w:rsidRDefault="008E7CFC" w:rsidP="008E7CFC">
      <w:pPr>
        <w:jc w:val="both"/>
        <w:rPr>
          <w:rFonts w:ascii="Calibri" w:hAnsi="Calibri" w:cs="Calibri"/>
          <w:lang w:val="fr-CA"/>
        </w:rPr>
      </w:pPr>
    </w:p>
    <w:p w14:paraId="5B9B83B9" w14:textId="7E6DCE56" w:rsidR="008E7CFC" w:rsidRPr="008E7CFC" w:rsidRDefault="008E7CFC" w:rsidP="008E7CFC">
      <w:pPr>
        <w:rPr>
          <w:rFonts w:ascii="Calibri" w:hAnsi="Calibri" w:cs="Calibri"/>
          <w:b/>
          <w:bCs/>
          <w:color w:val="019BA5"/>
          <w:lang w:val="fr-CA"/>
        </w:rPr>
      </w:pPr>
      <w:r w:rsidRPr="008E7CFC">
        <w:rPr>
          <w:rFonts w:ascii="Calibri" w:hAnsi="Calibri" w:cs="Calibri"/>
          <w:b/>
          <w:bCs/>
          <w:color w:val="019BA5"/>
          <w:lang w:val="fr-CA"/>
        </w:rPr>
        <w:t>Coteau-du-Lac | Centre de la nature quatre saisons – 160, route 338</w:t>
      </w:r>
      <w:r w:rsidRPr="008E7CFC">
        <w:rPr>
          <w:rFonts w:ascii="Calibri" w:hAnsi="Calibri" w:cs="Calibri"/>
          <w:b/>
          <w:bCs/>
          <w:color w:val="019BA5"/>
          <w:lang w:val="fr-CA"/>
        </w:rPr>
        <w:br/>
      </w:r>
      <w:r w:rsidRPr="008E7CFC">
        <w:rPr>
          <w:rFonts w:ascii="Calibri" w:hAnsi="Calibri" w:cs="Calibri"/>
          <w:color w:val="000000"/>
          <w:lang w:val="fr-CA"/>
        </w:rPr>
        <w:t>17 janvier, 14 février et 14 mars 2021</w:t>
      </w:r>
    </w:p>
    <w:p w14:paraId="78194518" w14:textId="77777777" w:rsidR="008E7CFC" w:rsidRPr="008E7CFC" w:rsidRDefault="008E7CFC" w:rsidP="008E7CFC">
      <w:pPr>
        <w:jc w:val="both"/>
        <w:rPr>
          <w:rFonts w:ascii="Calibri" w:hAnsi="Calibri" w:cs="Calibri"/>
          <w:b/>
          <w:bCs/>
          <w:color w:val="019BA5"/>
          <w:lang w:val="fr-CA"/>
        </w:rPr>
      </w:pPr>
    </w:p>
    <w:p w14:paraId="7C7C9157" w14:textId="5591ABA8" w:rsidR="008E7CFC" w:rsidRPr="008E7CFC" w:rsidRDefault="008E7CFC" w:rsidP="008E7CFC">
      <w:pPr>
        <w:rPr>
          <w:rFonts w:ascii="Calibri" w:hAnsi="Calibri" w:cs="Calibri"/>
          <w:b/>
          <w:bCs/>
          <w:color w:val="019BA5"/>
          <w:lang w:val="fr-CA"/>
        </w:rPr>
      </w:pPr>
      <w:r w:rsidRPr="008E7CFC">
        <w:rPr>
          <w:rFonts w:ascii="Calibri" w:hAnsi="Calibri" w:cs="Calibri"/>
          <w:b/>
          <w:bCs/>
          <w:color w:val="019BA5"/>
          <w:lang w:val="fr-CA"/>
        </w:rPr>
        <w:t xml:space="preserve">Les Coteaux | piste cyclable – Parc Emblème </w:t>
      </w:r>
      <w:r w:rsidRPr="008E7CFC">
        <w:rPr>
          <w:rFonts w:ascii="Calibri" w:hAnsi="Calibri" w:cs="Calibri"/>
          <w:b/>
          <w:bCs/>
          <w:color w:val="019BA5"/>
          <w:lang w:val="fr-CA"/>
        </w:rPr>
        <w:br/>
      </w:r>
      <w:r w:rsidRPr="008E7CFC">
        <w:rPr>
          <w:rFonts w:ascii="Calibri" w:hAnsi="Calibri" w:cs="Calibri"/>
          <w:color w:val="000000"/>
          <w:lang w:val="fr-CA"/>
        </w:rPr>
        <w:t>24 janvier, 21 février, 21 mars</w:t>
      </w:r>
      <w:r w:rsidRPr="008E7CFC">
        <w:rPr>
          <w:rFonts w:ascii="Calibri" w:hAnsi="Calibri" w:cs="Calibri"/>
          <w:b/>
          <w:bCs/>
          <w:color w:val="000000"/>
          <w:lang w:val="fr-CA"/>
        </w:rPr>
        <w:t xml:space="preserve"> </w:t>
      </w:r>
      <w:r w:rsidRPr="008E7CFC">
        <w:rPr>
          <w:rFonts w:ascii="Calibri" w:hAnsi="Calibri" w:cs="Calibri"/>
          <w:color w:val="000000"/>
          <w:lang w:val="fr-CA"/>
        </w:rPr>
        <w:t>2021</w:t>
      </w:r>
    </w:p>
    <w:p w14:paraId="51E0BEE6" w14:textId="77777777" w:rsidR="008E7CFC" w:rsidRPr="008E7CFC" w:rsidRDefault="008E7CFC" w:rsidP="008E7CFC">
      <w:pPr>
        <w:jc w:val="both"/>
        <w:rPr>
          <w:rFonts w:ascii="Calibri" w:hAnsi="Calibri" w:cs="Calibri"/>
          <w:b/>
          <w:bCs/>
          <w:color w:val="019BA5"/>
          <w:lang w:val="fr-CA"/>
        </w:rPr>
      </w:pPr>
    </w:p>
    <w:p w14:paraId="360866FB" w14:textId="77777777" w:rsidR="008E7CFC" w:rsidRPr="008E7CFC" w:rsidRDefault="008E7CFC" w:rsidP="008E7CFC">
      <w:pPr>
        <w:jc w:val="both"/>
        <w:rPr>
          <w:rFonts w:ascii="Calibri" w:hAnsi="Calibri" w:cs="Calibri"/>
          <w:sz w:val="22"/>
          <w:szCs w:val="22"/>
          <w:lang w:val="fr-CA"/>
        </w:rPr>
      </w:pPr>
    </w:p>
    <w:p w14:paraId="7B637476" w14:textId="77777777" w:rsidR="008E7CFC" w:rsidRPr="008E7CFC" w:rsidRDefault="008E7CFC" w:rsidP="008E7CFC">
      <w:pPr>
        <w:jc w:val="both"/>
        <w:rPr>
          <w:rFonts w:ascii="Calibri" w:hAnsi="Calibri" w:cs="Calibri"/>
          <w:lang w:val="fr-CA"/>
        </w:rPr>
      </w:pPr>
      <w:r w:rsidRPr="008E7CFC">
        <w:rPr>
          <w:rFonts w:ascii="Calibri" w:hAnsi="Calibri" w:cs="Calibri"/>
          <w:lang w:val="fr-CA"/>
        </w:rPr>
        <w:t xml:space="preserve">Pour connaître les détails sur les horaires, sur les emplacements exacts où trouver les kiosques de prêt ou pour effectuer une réservation, consultez le site </w:t>
      </w:r>
      <w:hyperlink r:id="rId9" w:history="1">
        <w:r w:rsidRPr="008E7CFC">
          <w:rPr>
            <w:rStyle w:val="Lienhypertexte"/>
            <w:rFonts w:ascii="Calibri" w:hAnsi="Calibri" w:cs="Calibri"/>
            <w:color w:val="000000"/>
            <w:lang w:val="fr-CA"/>
          </w:rPr>
          <w:t>www.canaldesoulanges.ca</w:t>
        </w:r>
      </w:hyperlink>
    </w:p>
    <w:bookmarkEnd w:id="0"/>
    <w:p w14:paraId="3177C56F" w14:textId="77777777" w:rsidR="008E7CFC" w:rsidRPr="008E7CFC" w:rsidRDefault="008E7CFC" w:rsidP="008E7CFC">
      <w:pPr>
        <w:jc w:val="both"/>
        <w:rPr>
          <w:lang w:val="fr-CA"/>
        </w:rPr>
      </w:pPr>
    </w:p>
    <w:p w14:paraId="0078C975" w14:textId="77777777" w:rsidR="00AA16E1" w:rsidRPr="00D679AD" w:rsidRDefault="00297D5D" w:rsidP="008E12CA">
      <w:pPr>
        <w:jc w:val="center"/>
        <w:rPr>
          <w:rFonts w:ascii="Calibri" w:hAnsi="Calibri" w:cs="Calibri"/>
          <w:sz w:val="22"/>
          <w:szCs w:val="22"/>
          <w:lang w:val="fr-CA"/>
        </w:rPr>
      </w:pPr>
      <w:r w:rsidRPr="00D679AD">
        <w:rPr>
          <w:rFonts w:ascii="Calibri" w:hAnsi="Calibri" w:cs="Calibri"/>
          <w:sz w:val="22"/>
          <w:szCs w:val="22"/>
          <w:lang w:val="fr-CA"/>
        </w:rPr>
        <w:t>- 30 -</w:t>
      </w:r>
    </w:p>
    <w:p w14:paraId="2D5D38CE" w14:textId="77777777" w:rsidR="00A147A0" w:rsidRDefault="00A147A0" w:rsidP="00A147A0">
      <w:pPr>
        <w:pStyle w:val="Body"/>
        <w:ind w:left="-142"/>
        <w:rPr>
          <w:rFonts w:ascii="Calibri" w:hAnsi="Calibri" w:cs="Calibri"/>
          <w:lang w:val="fr-CA"/>
        </w:rPr>
      </w:pPr>
    </w:p>
    <w:p w14:paraId="5463BB28" w14:textId="77777777" w:rsidR="003E5E84" w:rsidRDefault="003E5E84" w:rsidP="00A45DF5">
      <w:pPr>
        <w:pStyle w:val="Body"/>
        <w:rPr>
          <w:rFonts w:ascii="Calibri" w:hAnsi="Calibri" w:cs="Calibri"/>
          <w:lang w:val="fr-CA"/>
        </w:rPr>
        <w:sectPr w:rsidR="003E5E84" w:rsidSect="00E8604A">
          <w:headerReference w:type="even" r:id="rId10"/>
          <w:headerReference w:type="default" r:id="rId11"/>
          <w:footerReference w:type="default" r:id="rId12"/>
          <w:headerReference w:type="first" r:id="rId13"/>
          <w:footerReference w:type="first" r:id="rId14"/>
          <w:pgSz w:w="12240" w:h="15840"/>
          <w:pgMar w:top="1440" w:right="1440" w:bottom="1276" w:left="1440" w:header="708" w:footer="292" w:gutter="0"/>
          <w:pgNumType w:start="0"/>
          <w:cols w:space="720"/>
          <w:titlePg/>
          <w:docGrid w:linePitch="326"/>
        </w:sectPr>
      </w:pPr>
    </w:p>
    <w:p w14:paraId="6987FE4D" w14:textId="6551A5D8" w:rsidR="006D64DD" w:rsidRDefault="006D64DD" w:rsidP="00A147A0">
      <w:pPr>
        <w:pStyle w:val="Body"/>
        <w:ind w:left="-142"/>
        <w:jc w:val="both"/>
        <w:rPr>
          <w:rFonts w:ascii="Calibri" w:hAnsi="Calibri" w:cs="Calibri"/>
          <w:b w:val="0"/>
          <w:lang w:val="fr-CA"/>
        </w:rPr>
      </w:pPr>
    </w:p>
    <w:p w14:paraId="245396B4" w14:textId="77777777" w:rsidR="006F4FD1" w:rsidRDefault="006F4FD1" w:rsidP="00A147A0">
      <w:pPr>
        <w:pStyle w:val="Body"/>
        <w:ind w:left="-142"/>
        <w:jc w:val="both"/>
        <w:rPr>
          <w:rFonts w:ascii="Calibri" w:hAnsi="Calibri" w:cs="Calibri"/>
          <w:b w:val="0"/>
          <w:lang w:val="fr-CA"/>
        </w:rPr>
      </w:pPr>
    </w:p>
    <w:p w14:paraId="4B1BB52C" w14:textId="4457F836" w:rsidR="00885B26" w:rsidRPr="00781B95" w:rsidRDefault="006D64DD" w:rsidP="006D64DD">
      <w:pPr>
        <w:pStyle w:val="Body"/>
        <w:ind w:left="-142"/>
        <w:rPr>
          <w:rFonts w:ascii="Calibri" w:hAnsi="Calibri" w:cs="Calibri"/>
          <w:b w:val="0"/>
          <w:sz w:val="8"/>
          <w:szCs w:val="8"/>
          <w:lang w:val="fr-CA"/>
        </w:rPr>
      </w:pPr>
      <w:r w:rsidRPr="006D64DD">
        <w:rPr>
          <w:rFonts w:ascii="Calibri" w:hAnsi="Calibri" w:cs="Calibri"/>
          <w:lang w:val="fr-CA"/>
        </w:rPr>
        <w:t>Information</w:t>
      </w:r>
      <w:r>
        <w:rPr>
          <w:rFonts w:ascii="Calibri" w:hAnsi="Calibri" w:cs="Calibri"/>
          <w:lang w:val="fr-CA"/>
        </w:rPr>
        <w:t> :</w:t>
      </w:r>
    </w:p>
    <w:p w14:paraId="36FCC745" w14:textId="53D2D53C" w:rsidR="006D64DD" w:rsidRDefault="006D64DD" w:rsidP="006D64DD">
      <w:pPr>
        <w:pStyle w:val="Body"/>
        <w:ind w:left="-142"/>
        <w:jc w:val="both"/>
        <w:rPr>
          <w:rFonts w:ascii="Calibri" w:hAnsi="Calibri" w:cs="Calibri"/>
          <w:b w:val="0"/>
          <w:lang w:val="fr-CA"/>
        </w:rPr>
      </w:pPr>
      <w:r>
        <w:rPr>
          <w:rFonts w:ascii="Calibri" w:hAnsi="Calibri" w:cs="Calibri"/>
          <w:b w:val="0"/>
          <w:lang w:val="fr-CA"/>
        </w:rPr>
        <w:t>Marianne Sigouin-Lebel</w:t>
      </w:r>
    </w:p>
    <w:p w14:paraId="5C8AB5C5" w14:textId="4CC2ACAB" w:rsidR="006D64DD" w:rsidRDefault="006D64DD" w:rsidP="006D64DD">
      <w:pPr>
        <w:pStyle w:val="Body"/>
        <w:ind w:left="-142"/>
        <w:jc w:val="both"/>
        <w:rPr>
          <w:rFonts w:ascii="Calibri" w:hAnsi="Calibri" w:cs="Calibri"/>
          <w:b w:val="0"/>
          <w:lang w:val="fr-CA"/>
        </w:rPr>
      </w:pPr>
      <w:r>
        <w:rPr>
          <w:rFonts w:ascii="Calibri" w:hAnsi="Calibri" w:cs="Calibri"/>
          <w:b w:val="0"/>
          <w:lang w:val="fr-CA"/>
        </w:rPr>
        <w:t>Chef de projet, canal de Soulanges</w:t>
      </w:r>
    </w:p>
    <w:p w14:paraId="79471D4E" w14:textId="77777777" w:rsidR="00A45DF5" w:rsidRDefault="006D64DD" w:rsidP="00A45DF5">
      <w:pPr>
        <w:pStyle w:val="Body"/>
        <w:ind w:left="-142"/>
        <w:jc w:val="both"/>
        <w:rPr>
          <w:rFonts w:ascii="Calibri" w:hAnsi="Calibri" w:cs="Calibri"/>
          <w:b w:val="0"/>
          <w:lang w:val="fr-CA"/>
        </w:rPr>
      </w:pPr>
      <w:r>
        <w:rPr>
          <w:rFonts w:ascii="Calibri" w:hAnsi="Calibri" w:cs="Calibri"/>
          <w:b w:val="0"/>
          <w:lang w:val="fr-CA"/>
        </w:rPr>
        <w:t>450 424-2262 poste 3231</w:t>
      </w:r>
    </w:p>
    <w:p w14:paraId="2391A7EB" w14:textId="4D921BF3" w:rsidR="00B01A71" w:rsidRDefault="00975523" w:rsidP="00A45DF5">
      <w:pPr>
        <w:pStyle w:val="Body"/>
        <w:ind w:left="-142"/>
        <w:jc w:val="both"/>
        <w:rPr>
          <w:rFonts w:ascii="Calibri" w:hAnsi="Calibri" w:cs="Calibri"/>
          <w:b w:val="0"/>
          <w:lang w:val="fr-CA"/>
        </w:rPr>
      </w:pPr>
      <w:hyperlink r:id="rId15" w:history="1">
        <w:r w:rsidR="006D64DD" w:rsidRPr="00024AD8">
          <w:rPr>
            <w:rStyle w:val="Lienhypertexte"/>
            <w:rFonts w:ascii="Calibri" w:hAnsi="Calibri" w:cs="Calibri"/>
            <w:b w:val="0"/>
            <w:lang w:val="fr-CA"/>
          </w:rPr>
          <w:t>mslebel@developpementvs.com</w:t>
        </w:r>
      </w:hyperlink>
      <w:r w:rsidR="006D64DD">
        <w:rPr>
          <w:rFonts w:ascii="Calibri" w:hAnsi="Calibri" w:cs="Calibri"/>
          <w:b w:val="0"/>
          <w:lang w:val="fr-CA"/>
        </w:rPr>
        <w:t xml:space="preserve"> </w:t>
      </w:r>
    </w:p>
    <w:p w14:paraId="72C8A4A4" w14:textId="16611A99" w:rsidR="00154716" w:rsidRDefault="00154716" w:rsidP="006D64DD">
      <w:pPr>
        <w:pStyle w:val="Body"/>
        <w:ind w:left="-142"/>
        <w:jc w:val="both"/>
        <w:rPr>
          <w:rFonts w:ascii="Calibri" w:hAnsi="Calibri" w:cs="Calibri"/>
          <w:b w:val="0"/>
          <w:lang w:val="fr-CA"/>
        </w:rPr>
      </w:pPr>
    </w:p>
    <w:p w14:paraId="26460C2B" w14:textId="00C78100" w:rsidR="00154716" w:rsidRPr="006D64DD" w:rsidRDefault="00154716" w:rsidP="006D64DD">
      <w:pPr>
        <w:pStyle w:val="Body"/>
        <w:ind w:left="-142"/>
        <w:jc w:val="both"/>
        <w:rPr>
          <w:rFonts w:ascii="Calibri" w:hAnsi="Calibri" w:cs="Calibri"/>
          <w:b w:val="0"/>
          <w:lang w:val="fr-CA"/>
        </w:rPr>
      </w:pPr>
    </w:p>
    <w:sectPr w:rsidR="00154716" w:rsidRPr="006D64DD" w:rsidSect="003E5E84">
      <w:type w:val="continuous"/>
      <w:pgSz w:w="12240" w:h="15840"/>
      <w:pgMar w:top="1440" w:right="1440" w:bottom="1276" w:left="1440" w:header="708" w:footer="292" w:gutter="0"/>
      <w:pgNumType w:start="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C424" w14:textId="77777777" w:rsidR="00975523" w:rsidRDefault="00975523">
      <w:r>
        <w:separator/>
      </w:r>
    </w:p>
  </w:endnote>
  <w:endnote w:type="continuationSeparator" w:id="0">
    <w:p w14:paraId="0AA2B14B" w14:textId="77777777" w:rsidR="00975523" w:rsidRDefault="0097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8070000" w:usb2="00000010" w:usb3="00000000" w:csb0="00020001" w:csb1="00000000"/>
  </w:font>
  <w:font w:name="Kievit-Regular">
    <w:altName w:val="Cambria"/>
    <w:charset w:val="00"/>
    <w:family w:val="roman"/>
    <w:pitch w:val="default"/>
  </w:font>
  <w:font w:name="Verlag">
    <w:altName w:val="Times New Roman"/>
    <w:charset w:val="00"/>
    <w:family w:val="roman"/>
    <w:pitch w:val="default"/>
  </w:font>
  <w:font w:name="FALBWW+Futura-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cher Medium">
    <w:altName w:val="Calibri"/>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4002EFF" w:usb1="C000247B" w:usb2="00000009" w:usb3="00000000" w:csb0="000001FF" w:csb1="00000000"/>
  </w:font>
  <w:font w:name="Gotham Rounded Bold">
    <w:altName w:val="Calibri"/>
    <w:panose1 w:val="00000000000000000000"/>
    <w:charset w:val="00"/>
    <w:family w:val="modern"/>
    <w:notTrueType/>
    <w:pitch w:val="variable"/>
    <w:sig w:usb0="A000007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E02A" w14:textId="1AD6F7E1" w:rsidR="00983B53" w:rsidRDefault="00983B53" w:rsidP="00983B53">
    <w:pPr>
      <w:pStyle w:val="Pieddepage"/>
      <w:ind w:right="4"/>
      <w:jc w:val="right"/>
    </w:pPr>
  </w:p>
  <w:p w14:paraId="03232316" w14:textId="666C82B2" w:rsidR="00AA16E1" w:rsidRDefault="00AA16E1">
    <w:pPr>
      <w:pStyle w:val="En-tt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1FD" w14:textId="43F02577" w:rsidR="00297D5D" w:rsidRDefault="00DC30DB" w:rsidP="00DC30DB">
    <w:pPr>
      <w:pStyle w:val="Pieddepage"/>
      <w:ind w:right="4"/>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82E6B" w14:textId="77777777" w:rsidR="00975523" w:rsidRDefault="00975523">
      <w:r>
        <w:separator/>
      </w:r>
    </w:p>
  </w:footnote>
  <w:footnote w:type="continuationSeparator" w:id="0">
    <w:p w14:paraId="3548AF46" w14:textId="77777777" w:rsidR="00975523" w:rsidRDefault="0097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0809" w14:textId="34A533EA" w:rsidR="00BA78ED" w:rsidRPr="00E8604A" w:rsidRDefault="00E8604A" w:rsidP="00E8604A">
    <w:pPr>
      <w:pStyle w:val="En-tte"/>
      <w:jc w:val="center"/>
      <w:rPr>
        <w:rFonts w:ascii="Times New Roman" w:hAnsi="Times New Roman" w:cs="Times New Roman"/>
        <w:color w:val="auto"/>
        <w:sz w:val="24"/>
        <w:szCs w:val="24"/>
        <w:lang w:eastAsia="en-US"/>
      </w:rPr>
    </w:pPr>
    <w:r w:rsidRPr="00E8604A">
      <w:rPr>
        <w:rFonts w:ascii="Times New Roman" w:hAnsi="Times New Roman" w:cs="Times New Roman"/>
        <w:color w:val="auto"/>
        <w:sz w:val="24"/>
        <w:szCs w:val="24"/>
        <w:lang w:eastAsia="en-US"/>
      </w:rPr>
      <w:t xml:space="preserve">- </w:t>
    </w:r>
    <w:r w:rsidRPr="00E8604A">
      <w:rPr>
        <w:rFonts w:ascii="Times New Roman" w:hAnsi="Times New Roman" w:cs="Times New Roman"/>
        <w:noProof/>
        <w:color w:val="auto"/>
        <w:sz w:val="24"/>
        <w:szCs w:val="24"/>
        <w:lang w:eastAsia="en-US"/>
      </w:rPr>
      <w:drawing>
        <wp:anchor distT="152400" distB="152400" distL="152400" distR="152400" simplePos="0" relativeHeight="251676672" behindDoc="1" locked="0" layoutInCell="1" allowOverlap="1" wp14:anchorId="404C7C37" wp14:editId="514626AB">
          <wp:simplePos x="0" y="0"/>
          <wp:positionH relativeFrom="page">
            <wp:posOffset>-4460875</wp:posOffset>
          </wp:positionH>
          <wp:positionV relativeFrom="page">
            <wp:posOffset>9382759</wp:posOffset>
          </wp:positionV>
          <wp:extent cx="1106170" cy="180975"/>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stretch>
                    <a:fillRect/>
                  </a:stretch>
                </pic:blipFill>
                <pic:spPr>
                  <a:xfrm>
                    <a:off x="0" y="0"/>
                    <a:ext cx="1106170" cy="180975"/>
                  </a:xfrm>
                  <a:prstGeom prst="rect">
                    <a:avLst/>
                  </a:prstGeom>
                  <a:ln w="12700" cap="flat">
                    <a:noFill/>
                    <a:miter lim="400000"/>
                  </a:ln>
                  <a:effectLst/>
                </pic:spPr>
              </pic:pic>
            </a:graphicData>
          </a:graphic>
        </wp:anchor>
      </w:drawing>
    </w:r>
    <w:r>
      <w:rPr>
        <w:rFonts w:ascii="Times New Roman" w:hAnsi="Times New Roman" w:cs="Times New Roman"/>
        <w:color w:val="auto"/>
        <w:sz w:val="24"/>
        <w:szCs w:val="24"/>
        <w:lang w:eastAsia="en-US"/>
      </w:rPr>
      <w:t>3</w:t>
    </w:r>
    <w:r w:rsidRPr="00E8604A">
      <w:rPr>
        <w:rFonts w:ascii="Times New Roman" w:hAnsi="Times New Roman" w:cs="Times New Roman"/>
        <w:color w:val="auto"/>
        <w:sz w:val="24"/>
        <w:szCs w:val="24"/>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3EEE" w14:textId="77777777" w:rsidR="00A45DF5" w:rsidRDefault="00A45DF5" w:rsidP="00AC2BC1">
    <w:pPr>
      <w:pStyle w:val="Pieddepage"/>
      <w:ind w:right="4"/>
      <w:jc w:val="center"/>
    </w:pPr>
  </w:p>
  <w:p w14:paraId="4C867364" w14:textId="50634259" w:rsidR="00AA16E1" w:rsidRDefault="00B348CB" w:rsidP="00AC2BC1">
    <w:pPr>
      <w:pStyle w:val="Pieddepage"/>
      <w:ind w:right="4"/>
      <w:jc w:val="center"/>
    </w:pPr>
    <w:r>
      <w:rPr>
        <w:noProof/>
      </w:rPr>
      <w:drawing>
        <wp:anchor distT="152400" distB="152400" distL="152400" distR="152400" simplePos="0" relativeHeight="251658240" behindDoc="1" locked="0" layoutInCell="1" allowOverlap="1" wp14:anchorId="4F0FE707" wp14:editId="301ED6EE">
          <wp:simplePos x="0" y="0"/>
          <wp:positionH relativeFrom="page">
            <wp:posOffset>-4460875</wp:posOffset>
          </wp:positionH>
          <wp:positionV relativeFrom="page">
            <wp:posOffset>9382759</wp:posOffset>
          </wp:positionV>
          <wp:extent cx="1106170" cy="180975"/>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stretch>
                    <a:fillRect/>
                  </a:stretch>
                </pic:blipFill>
                <pic:spPr>
                  <a:xfrm>
                    <a:off x="0" y="0"/>
                    <a:ext cx="1106170" cy="18097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7D5F" w14:textId="1945DD4B" w:rsidR="002B2206" w:rsidRDefault="00E37C70" w:rsidP="00A45DF5">
    <w:pPr>
      <w:pStyle w:val="HeaderFooter"/>
      <w:ind w:right="-846"/>
      <w:jc w:val="center"/>
      <w:rPr>
        <w:rFonts w:ascii="Gotham Rounded Bold" w:hAnsi="Gotham Rounded Bold"/>
      </w:rPr>
    </w:pPr>
    <w:r>
      <w:rPr>
        <w:noProof/>
      </w:rPr>
      <w:drawing>
        <wp:anchor distT="0" distB="0" distL="114300" distR="114300" simplePos="0" relativeHeight="251678720" behindDoc="0" locked="0" layoutInCell="1" allowOverlap="1" wp14:anchorId="4842ABB0" wp14:editId="4D2961DC">
          <wp:simplePos x="0" y="0"/>
          <wp:positionH relativeFrom="column">
            <wp:posOffset>1270317</wp:posOffset>
          </wp:positionH>
          <wp:positionV relativeFrom="paragraph">
            <wp:posOffset>-56515</wp:posOffset>
          </wp:positionV>
          <wp:extent cx="519113" cy="8627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19113" cy="862730"/>
                  </a:xfrm>
                  <a:prstGeom prst="rect">
                    <a:avLst/>
                  </a:prstGeom>
                </pic:spPr>
              </pic:pic>
            </a:graphicData>
          </a:graphic>
          <wp14:sizeRelH relativeFrom="margin">
            <wp14:pctWidth>0</wp14:pctWidth>
          </wp14:sizeRelH>
          <wp14:sizeRelV relativeFrom="margin">
            <wp14:pctHeight>0</wp14:pctHeight>
          </wp14:sizeRelV>
        </wp:anchor>
      </w:drawing>
    </w:r>
    <w:r w:rsidRPr="002B2206">
      <w:rPr>
        <w:rFonts w:ascii="Gotham Rounded Bold" w:hAnsi="Gotham Rounded Bold"/>
        <w:noProof/>
      </w:rPr>
      <w:drawing>
        <wp:anchor distT="57150" distB="57150" distL="57150" distR="57150" simplePos="0" relativeHeight="251660288" behindDoc="1" locked="0" layoutInCell="1" allowOverlap="1" wp14:anchorId="2A2824B4" wp14:editId="4C8B5EDE">
          <wp:simplePos x="0" y="0"/>
          <wp:positionH relativeFrom="margin">
            <wp:posOffset>-276225</wp:posOffset>
          </wp:positionH>
          <wp:positionV relativeFrom="paragraph">
            <wp:posOffset>44450</wp:posOffset>
          </wp:positionV>
          <wp:extent cx="1314450" cy="642620"/>
          <wp:effectExtent l="0" t="0" r="0" b="0"/>
          <wp:wrapSquare wrapText="bothSides"/>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CLD_VS_LOGO_CMYK.pdf"/>
                  <pic:cNvPicPr>
                    <a:picLocks noChangeAspect="1"/>
                  </pic:cNvPicPr>
                </pic:nvPicPr>
                <pic:blipFill>
                  <a:blip r:embed="rId2"/>
                  <a:srcRect r="678"/>
                  <a:stretch>
                    <a:fillRect/>
                  </a:stretch>
                </pic:blipFill>
                <pic:spPr>
                  <a:xfrm>
                    <a:off x="0" y="0"/>
                    <a:ext cx="1314450" cy="6426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5404365E" wp14:editId="6D72A80E">
          <wp:simplePos x="0" y="0"/>
          <wp:positionH relativeFrom="column">
            <wp:posOffset>3669982</wp:posOffset>
          </wp:positionH>
          <wp:positionV relativeFrom="paragraph">
            <wp:posOffset>50165</wp:posOffset>
          </wp:positionV>
          <wp:extent cx="1327150" cy="547370"/>
          <wp:effectExtent l="0" t="0" r="635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15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44BE6FE4" wp14:editId="284732AE">
          <wp:simplePos x="0" y="0"/>
          <wp:positionH relativeFrom="column">
            <wp:posOffset>2031047</wp:posOffset>
          </wp:positionH>
          <wp:positionV relativeFrom="paragraph">
            <wp:posOffset>116840</wp:posOffset>
          </wp:positionV>
          <wp:extent cx="1408430" cy="442595"/>
          <wp:effectExtent l="0" t="0" r="1270" b="0"/>
          <wp:wrapNone/>
          <wp:docPr id="3" name="Image 3"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sign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408430" cy="442595"/>
                  </a:xfrm>
                  <a:prstGeom prst="rect">
                    <a:avLst/>
                  </a:prstGeom>
                </pic:spPr>
              </pic:pic>
            </a:graphicData>
          </a:graphic>
          <wp14:sizeRelH relativeFrom="margin">
            <wp14:pctWidth>0</wp14:pctWidth>
          </wp14:sizeRelH>
          <wp14:sizeRelV relativeFrom="margin">
            <wp14:pctHeight>0</wp14:pctHeight>
          </wp14:sizeRelV>
        </wp:anchor>
      </w:drawing>
    </w:r>
    <w:r>
      <w:rPr>
        <w:rFonts w:ascii="Gotham Rounded Bold" w:hAnsi="Gotham Rounded Bold"/>
        <w:noProof/>
      </w:rPr>
      <w:drawing>
        <wp:anchor distT="0" distB="0" distL="114300" distR="114300" simplePos="0" relativeHeight="251680768" behindDoc="0" locked="0" layoutInCell="1" allowOverlap="1" wp14:anchorId="03DD9F3C" wp14:editId="51846CAA">
          <wp:simplePos x="0" y="0"/>
          <wp:positionH relativeFrom="column">
            <wp:posOffset>5224145</wp:posOffset>
          </wp:positionH>
          <wp:positionV relativeFrom="paragraph">
            <wp:posOffset>2540</wp:posOffset>
          </wp:positionV>
          <wp:extent cx="667873" cy="6286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extLst>
                      <a:ext uri="{28A0092B-C50C-407E-A947-70E740481C1C}">
                        <a14:useLocalDpi xmlns:a14="http://schemas.microsoft.com/office/drawing/2010/main" val="0"/>
                      </a:ext>
                    </a:extLst>
                  </a:blip>
                  <a:stretch>
                    <a:fillRect/>
                  </a:stretch>
                </pic:blipFill>
                <pic:spPr>
                  <a:xfrm>
                    <a:off x="0" y="0"/>
                    <a:ext cx="667873" cy="628650"/>
                  </a:xfrm>
                  <a:prstGeom prst="rect">
                    <a:avLst/>
                  </a:prstGeom>
                </pic:spPr>
              </pic:pic>
            </a:graphicData>
          </a:graphic>
          <wp14:sizeRelH relativeFrom="margin">
            <wp14:pctWidth>0</wp14:pctWidth>
          </wp14:sizeRelH>
          <wp14:sizeRelV relativeFrom="margin">
            <wp14:pctHeight>0</wp14:pctHeight>
          </wp14:sizeRelV>
        </wp:anchor>
      </w:drawing>
    </w:r>
  </w:p>
  <w:p w14:paraId="650D977A" w14:textId="20B1B0D8" w:rsidR="002B2206" w:rsidRDefault="002B2206" w:rsidP="002B2206">
    <w:pPr>
      <w:pStyle w:val="HeaderFooter"/>
      <w:jc w:val="right"/>
      <w:rPr>
        <w:rFonts w:ascii="Gotham Rounded Bold" w:hAnsi="Gotham Rounded Bold"/>
      </w:rPr>
    </w:pPr>
  </w:p>
  <w:p w14:paraId="6874464B" w14:textId="66B447A8" w:rsidR="00885B26" w:rsidRDefault="00885B26" w:rsidP="00297D5D">
    <w:pPr>
      <w:pStyle w:val="HeaderFooter"/>
      <w:ind w:right="-705"/>
      <w:jc w:val="right"/>
      <w:rPr>
        <w:rFonts w:ascii="Archer Medium" w:hAnsi="Archer Medium"/>
        <w:b/>
      </w:rPr>
    </w:pPr>
  </w:p>
  <w:p w14:paraId="1FA89B53" w14:textId="4997A234" w:rsidR="00885B26" w:rsidRDefault="00885B26" w:rsidP="00297D5D">
    <w:pPr>
      <w:pStyle w:val="HeaderFooter"/>
      <w:ind w:right="-705"/>
      <w:jc w:val="right"/>
      <w:rPr>
        <w:rFonts w:ascii="Archer Medium" w:hAnsi="Archer Medium"/>
        <w:b/>
      </w:rPr>
    </w:pPr>
  </w:p>
  <w:p w14:paraId="2B406588" w14:textId="2B539549" w:rsidR="00885B26" w:rsidRDefault="00885B26" w:rsidP="00297D5D">
    <w:pPr>
      <w:pStyle w:val="HeaderFooter"/>
      <w:ind w:right="-705"/>
      <w:jc w:val="right"/>
      <w:rPr>
        <w:rFonts w:ascii="Archer Medium" w:hAnsi="Archer Medium"/>
        <w:b/>
      </w:rPr>
    </w:pPr>
  </w:p>
  <w:p w14:paraId="3B62143B" w14:textId="6F90287E" w:rsidR="00885B26" w:rsidRDefault="00885B26" w:rsidP="00297D5D">
    <w:pPr>
      <w:pStyle w:val="HeaderFooter"/>
      <w:ind w:right="-705"/>
      <w:jc w:val="right"/>
      <w:rPr>
        <w:rFonts w:ascii="Archer Medium" w:hAnsi="Archer Medium"/>
        <w:b/>
      </w:rPr>
    </w:pPr>
  </w:p>
  <w:p w14:paraId="557907B9" w14:textId="32125564" w:rsidR="00AA16E1" w:rsidRPr="001823C2" w:rsidRDefault="002B2206" w:rsidP="00297D5D">
    <w:pPr>
      <w:pStyle w:val="HeaderFooter"/>
      <w:ind w:right="-705"/>
      <w:jc w:val="right"/>
      <w:rPr>
        <w:rFonts w:ascii="Archer Medium" w:hAnsi="Archer Medium"/>
        <w:b/>
      </w:rPr>
    </w:pPr>
    <w:r w:rsidRPr="001823C2">
      <w:rPr>
        <w:rFonts w:ascii="Archer Medium" w:hAnsi="Archer Medium"/>
        <w:b/>
      </w:rPr>
      <w:t>Communiqué de presse</w:t>
    </w:r>
  </w:p>
  <w:p w14:paraId="1F2A2D55" w14:textId="77777777" w:rsidR="002B2206" w:rsidRPr="00A45DF5" w:rsidRDefault="002B2206" w:rsidP="00297D5D">
    <w:pPr>
      <w:pStyle w:val="HeaderFooter"/>
      <w:ind w:right="-705"/>
      <w:jc w:val="right"/>
      <w:rPr>
        <w:rFonts w:ascii="Archer Medium" w:hAnsi="Archer Medium"/>
        <w:b/>
        <w:color w:val="31849B" w:themeColor="accent5" w:themeShade="BF"/>
        <w:sz w:val="22"/>
        <w:szCs w:val="22"/>
      </w:rPr>
    </w:pPr>
    <w:r w:rsidRPr="00A45DF5">
      <w:rPr>
        <w:rFonts w:ascii="Archer Medium" w:hAnsi="Archer Medium"/>
        <w:b/>
        <w:color w:val="31849B" w:themeColor="accent5" w:themeShade="BF"/>
        <w:sz w:val="22"/>
        <w:szCs w:val="22"/>
      </w:rPr>
      <w:t>POUR DIFFUSION IMMÉDIATE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678D"/>
    <w:multiLevelType w:val="hybridMultilevel"/>
    <w:tmpl w:val="408453DC"/>
    <w:lvl w:ilvl="0" w:tplc="5114BE04">
      <w:numFmt w:val="bullet"/>
      <w:lvlText w:val="-"/>
      <w:lvlJc w:val="left"/>
      <w:pPr>
        <w:ind w:left="1080" w:hanging="360"/>
      </w:pPr>
      <w:rPr>
        <w:rFonts w:ascii="Helvetica" w:eastAsia="Arial Unicode MS" w:hAnsi="Helvetica" w:cs="Arial Unicode M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39D1759"/>
    <w:multiLevelType w:val="hybridMultilevel"/>
    <w:tmpl w:val="D9D44FD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8A772BD"/>
    <w:multiLevelType w:val="hybridMultilevel"/>
    <w:tmpl w:val="2A50997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AF42877"/>
    <w:multiLevelType w:val="hybridMultilevel"/>
    <w:tmpl w:val="8A3CCB86"/>
    <w:lvl w:ilvl="0" w:tplc="90C8EB74">
      <w:numFmt w:val="bullet"/>
      <w:lvlText w:val="-"/>
      <w:lvlJc w:val="left"/>
      <w:pPr>
        <w:ind w:left="720" w:hanging="360"/>
      </w:pPr>
      <w:rPr>
        <w:rFonts w:ascii="Times New Roman" w:eastAsia="Arial Unicode MS"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B004F11"/>
    <w:multiLevelType w:val="hybridMultilevel"/>
    <w:tmpl w:val="2E2E1F0A"/>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5" w15:restartNumberingAfterBreak="0">
    <w:nsid w:val="2DF95A2D"/>
    <w:multiLevelType w:val="hybridMultilevel"/>
    <w:tmpl w:val="66A8CE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4871C7"/>
    <w:multiLevelType w:val="hybridMultilevel"/>
    <w:tmpl w:val="46B889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3B8D3EAB"/>
    <w:multiLevelType w:val="hybridMultilevel"/>
    <w:tmpl w:val="E48EDE96"/>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8" w15:restartNumberingAfterBreak="0">
    <w:nsid w:val="3BD5077B"/>
    <w:multiLevelType w:val="hybridMultilevel"/>
    <w:tmpl w:val="B6BCDC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3D593E14"/>
    <w:multiLevelType w:val="hybridMultilevel"/>
    <w:tmpl w:val="82043942"/>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10" w15:restartNumberingAfterBreak="0">
    <w:nsid w:val="3E3F2592"/>
    <w:multiLevelType w:val="hybridMultilevel"/>
    <w:tmpl w:val="CFD23E1A"/>
    <w:lvl w:ilvl="0" w:tplc="1974010E">
      <w:numFmt w:val="bullet"/>
      <w:lvlText w:val="-"/>
      <w:lvlJc w:val="left"/>
      <w:pPr>
        <w:ind w:left="1440" w:hanging="360"/>
      </w:pPr>
      <w:rPr>
        <w:rFonts w:ascii="Helvetica" w:eastAsia="Arial Unicode MS" w:hAnsi="Helvetica" w:cs="Arial Unicode M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F11296C"/>
    <w:multiLevelType w:val="hybridMultilevel"/>
    <w:tmpl w:val="A7F29E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9B7FB9"/>
    <w:multiLevelType w:val="hybridMultilevel"/>
    <w:tmpl w:val="84C4B4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56247019"/>
    <w:multiLevelType w:val="hybridMultilevel"/>
    <w:tmpl w:val="D1206B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5D4B5556"/>
    <w:multiLevelType w:val="hybridMultilevel"/>
    <w:tmpl w:val="F44479B4"/>
    <w:lvl w:ilvl="0" w:tplc="825A52AA">
      <w:start w:val="1"/>
      <w:numFmt w:val="bullet"/>
      <w:lvlText w:val="-"/>
      <w:lvlJc w:val="left"/>
      <w:pPr>
        <w:ind w:left="720" w:hanging="360"/>
      </w:pPr>
      <w:rPr>
        <w:rFonts w:ascii="ArialMT" w:eastAsiaTheme="minorEastAsia" w:hAnsi="ArialMT" w:cs="Arial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0456FB2"/>
    <w:multiLevelType w:val="hybridMultilevel"/>
    <w:tmpl w:val="A50C6F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0DE682E"/>
    <w:multiLevelType w:val="hybridMultilevel"/>
    <w:tmpl w:val="D670286E"/>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75C135B3"/>
    <w:multiLevelType w:val="hybridMultilevel"/>
    <w:tmpl w:val="397246DA"/>
    <w:lvl w:ilvl="0" w:tplc="C8D894D6">
      <w:numFmt w:val="bullet"/>
      <w:lvlText w:val="-"/>
      <w:lvlJc w:val="left"/>
      <w:pPr>
        <w:ind w:left="720" w:hanging="360"/>
      </w:pPr>
      <w:rPr>
        <w:rFonts w:ascii="Helvetica" w:eastAsia="Arial Unicode MS" w:hAnsi="Helvetica" w:cs="Arial Unicode M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94E7BE0"/>
    <w:multiLevelType w:val="hybridMultilevel"/>
    <w:tmpl w:val="F1FA93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
  </w:num>
  <w:num w:numId="4">
    <w:abstractNumId w:val="15"/>
  </w:num>
  <w:num w:numId="5">
    <w:abstractNumId w:val="11"/>
  </w:num>
  <w:num w:numId="6">
    <w:abstractNumId w:val="17"/>
  </w:num>
  <w:num w:numId="7">
    <w:abstractNumId w:val="0"/>
  </w:num>
  <w:num w:numId="8">
    <w:abstractNumId w:val="10"/>
  </w:num>
  <w:num w:numId="9">
    <w:abstractNumId w:val="13"/>
  </w:num>
  <w:num w:numId="10">
    <w:abstractNumId w:val="6"/>
  </w:num>
  <w:num w:numId="11">
    <w:abstractNumId w:val="8"/>
  </w:num>
  <w:num w:numId="12">
    <w:abstractNumId w:val="18"/>
  </w:num>
  <w:num w:numId="13">
    <w:abstractNumId w:val="12"/>
  </w:num>
  <w:num w:numId="14">
    <w:abstractNumId w:val="3"/>
  </w:num>
  <w:num w:numId="15">
    <w:abstractNumId w:val="7"/>
  </w:num>
  <w:num w:numId="16">
    <w:abstractNumId w:val="9"/>
  </w:num>
  <w:num w:numId="17">
    <w:abstractNumId w:val="5"/>
  </w:num>
  <w:num w:numId="18">
    <w:abstractNumId w:val="14"/>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E1"/>
    <w:rsid w:val="00006D6D"/>
    <w:rsid w:val="00036640"/>
    <w:rsid w:val="000404DB"/>
    <w:rsid w:val="00044AF8"/>
    <w:rsid w:val="00053DF8"/>
    <w:rsid w:val="00093B3D"/>
    <w:rsid w:val="000A560F"/>
    <w:rsid w:val="000B208D"/>
    <w:rsid w:val="000B52F9"/>
    <w:rsid w:val="000C58F7"/>
    <w:rsid w:val="000D3AF7"/>
    <w:rsid w:val="000D7D48"/>
    <w:rsid w:val="000E7149"/>
    <w:rsid w:val="00140944"/>
    <w:rsid w:val="00141360"/>
    <w:rsid w:val="00153AF8"/>
    <w:rsid w:val="00154716"/>
    <w:rsid w:val="00156530"/>
    <w:rsid w:val="001636DF"/>
    <w:rsid w:val="001823C2"/>
    <w:rsid w:val="001861A0"/>
    <w:rsid w:val="001940CB"/>
    <w:rsid w:val="001A2E2C"/>
    <w:rsid w:val="001B2CFC"/>
    <w:rsid w:val="001C60DF"/>
    <w:rsid w:val="001D2982"/>
    <w:rsid w:val="001D4867"/>
    <w:rsid w:val="001E7D98"/>
    <w:rsid w:val="00214EB2"/>
    <w:rsid w:val="00220F05"/>
    <w:rsid w:val="002254C0"/>
    <w:rsid w:val="0024106B"/>
    <w:rsid w:val="00262D79"/>
    <w:rsid w:val="00275DA1"/>
    <w:rsid w:val="00297D5D"/>
    <w:rsid w:val="002A67ED"/>
    <w:rsid w:val="002B13F6"/>
    <w:rsid w:val="002B2206"/>
    <w:rsid w:val="002B3079"/>
    <w:rsid w:val="002F6F1C"/>
    <w:rsid w:val="0030543F"/>
    <w:rsid w:val="003218FC"/>
    <w:rsid w:val="00325113"/>
    <w:rsid w:val="003311D9"/>
    <w:rsid w:val="00331677"/>
    <w:rsid w:val="00341744"/>
    <w:rsid w:val="00352161"/>
    <w:rsid w:val="00386867"/>
    <w:rsid w:val="00391C8E"/>
    <w:rsid w:val="003A650F"/>
    <w:rsid w:val="003B4548"/>
    <w:rsid w:val="003B7A1E"/>
    <w:rsid w:val="003C3BFD"/>
    <w:rsid w:val="003D7A60"/>
    <w:rsid w:val="003E5E84"/>
    <w:rsid w:val="003F5169"/>
    <w:rsid w:val="003F694F"/>
    <w:rsid w:val="00404E71"/>
    <w:rsid w:val="004069DD"/>
    <w:rsid w:val="004071A6"/>
    <w:rsid w:val="00407434"/>
    <w:rsid w:val="00412720"/>
    <w:rsid w:val="0043085F"/>
    <w:rsid w:val="004533EC"/>
    <w:rsid w:val="00455E9E"/>
    <w:rsid w:val="0048007F"/>
    <w:rsid w:val="004A19EF"/>
    <w:rsid w:val="004E128B"/>
    <w:rsid w:val="004E2D24"/>
    <w:rsid w:val="004E54D1"/>
    <w:rsid w:val="004E6485"/>
    <w:rsid w:val="0052508C"/>
    <w:rsid w:val="0054138C"/>
    <w:rsid w:val="005509DC"/>
    <w:rsid w:val="00553599"/>
    <w:rsid w:val="00556859"/>
    <w:rsid w:val="005705D5"/>
    <w:rsid w:val="0058259D"/>
    <w:rsid w:val="0058662A"/>
    <w:rsid w:val="0059674C"/>
    <w:rsid w:val="005A4BA3"/>
    <w:rsid w:val="005A56D1"/>
    <w:rsid w:val="005A7F52"/>
    <w:rsid w:val="005B6751"/>
    <w:rsid w:val="005B6A55"/>
    <w:rsid w:val="005D6AD3"/>
    <w:rsid w:val="005E1011"/>
    <w:rsid w:val="005F1379"/>
    <w:rsid w:val="006035BA"/>
    <w:rsid w:val="006073E0"/>
    <w:rsid w:val="0061075C"/>
    <w:rsid w:val="00632D70"/>
    <w:rsid w:val="006539C2"/>
    <w:rsid w:val="00656439"/>
    <w:rsid w:val="006613C8"/>
    <w:rsid w:val="006655D6"/>
    <w:rsid w:val="00686710"/>
    <w:rsid w:val="006A2840"/>
    <w:rsid w:val="006D4396"/>
    <w:rsid w:val="006D64DD"/>
    <w:rsid w:val="006F3AAB"/>
    <w:rsid w:val="006F4FD1"/>
    <w:rsid w:val="00710D4E"/>
    <w:rsid w:val="00730119"/>
    <w:rsid w:val="00737841"/>
    <w:rsid w:val="00753BAA"/>
    <w:rsid w:val="00755C05"/>
    <w:rsid w:val="00763D48"/>
    <w:rsid w:val="00781B95"/>
    <w:rsid w:val="007823CD"/>
    <w:rsid w:val="00784A14"/>
    <w:rsid w:val="007A47EA"/>
    <w:rsid w:val="007B4EB0"/>
    <w:rsid w:val="007B576B"/>
    <w:rsid w:val="007C3C38"/>
    <w:rsid w:val="007D0AE8"/>
    <w:rsid w:val="00811AD3"/>
    <w:rsid w:val="0081571D"/>
    <w:rsid w:val="0083734F"/>
    <w:rsid w:val="00846C2A"/>
    <w:rsid w:val="00846D86"/>
    <w:rsid w:val="00852883"/>
    <w:rsid w:val="0086112D"/>
    <w:rsid w:val="008650CD"/>
    <w:rsid w:val="0087462B"/>
    <w:rsid w:val="00885B26"/>
    <w:rsid w:val="00891DA6"/>
    <w:rsid w:val="008A068F"/>
    <w:rsid w:val="008A23B7"/>
    <w:rsid w:val="008C1BAA"/>
    <w:rsid w:val="008C5E39"/>
    <w:rsid w:val="008D691F"/>
    <w:rsid w:val="008E12CA"/>
    <w:rsid w:val="008E7CFC"/>
    <w:rsid w:val="008F053A"/>
    <w:rsid w:val="008F0F4D"/>
    <w:rsid w:val="0090499C"/>
    <w:rsid w:val="00912C4C"/>
    <w:rsid w:val="00922FAA"/>
    <w:rsid w:val="009409D3"/>
    <w:rsid w:val="00941366"/>
    <w:rsid w:val="009414D8"/>
    <w:rsid w:val="00943BAD"/>
    <w:rsid w:val="00966565"/>
    <w:rsid w:val="00970023"/>
    <w:rsid w:val="00975523"/>
    <w:rsid w:val="00983B53"/>
    <w:rsid w:val="00984349"/>
    <w:rsid w:val="009906AF"/>
    <w:rsid w:val="00993EC9"/>
    <w:rsid w:val="009974DE"/>
    <w:rsid w:val="009A6020"/>
    <w:rsid w:val="009C0E20"/>
    <w:rsid w:val="009E0781"/>
    <w:rsid w:val="00A147A0"/>
    <w:rsid w:val="00A45DF5"/>
    <w:rsid w:val="00A45E0C"/>
    <w:rsid w:val="00A51614"/>
    <w:rsid w:val="00A544C3"/>
    <w:rsid w:val="00AA16E1"/>
    <w:rsid w:val="00AC2BC1"/>
    <w:rsid w:val="00AF0289"/>
    <w:rsid w:val="00AF199D"/>
    <w:rsid w:val="00B01A71"/>
    <w:rsid w:val="00B163E4"/>
    <w:rsid w:val="00B34619"/>
    <w:rsid w:val="00B348CB"/>
    <w:rsid w:val="00B37B71"/>
    <w:rsid w:val="00B56055"/>
    <w:rsid w:val="00B741A8"/>
    <w:rsid w:val="00B9099A"/>
    <w:rsid w:val="00BA5DB6"/>
    <w:rsid w:val="00BA78ED"/>
    <w:rsid w:val="00BA7C00"/>
    <w:rsid w:val="00BE6E0D"/>
    <w:rsid w:val="00BF6F23"/>
    <w:rsid w:val="00C06236"/>
    <w:rsid w:val="00C11655"/>
    <w:rsid w:val="00C26481"/>
    <w:rsid w:val="00C33977"/>
    <w:rsid w:val="00C77008"/>
    <w:rsid w:val="00C91A06"/>
    <w:rsid w:val="00CB6CB7"/>
    <w:rsid w:val="00CC1A40"/>
    <w:rsid w:val="00CC2702"/>
    <w:rsid w:val="00CD3D3E"/>
    <w:rsid w:val="00CE0E83"/>
    <w:rsid w:val="00CE7F50"/>
    <w:rsid w:val="00CF4EE8"/>
    <w:rsid w:val="00CF6CD6"/>
    <w:rsid w:val="00D15605"/>
    <w:rsid w:val="00D43EA9"/>
    <w:rsid w:val="00D46317"/>
    <w:rsid w:val="00D50CE4"/>
    <w:rsid w:val="00D5796C"/>
    <w:rsid w:val="00D6482E"/>
    <w:rsid w:val="00D65EB0"/>
    <w:rsid w:val="00D679AD"/>
    <w:rsid w:val="00DA0DE3"/>
    <w:rsid w:val="00DA60AE"/>
    <w:rsid w:val="00DA60ED"/>
    <w:rsid w:val="00DB172C"/>
    <w:rsid w:val="00DC0CE1"/>
    <w:rsid w:val="00DC30DB"/>
    <w:rsid w:val="00DC3D7C"/>
    <w:rsid w:val="00DE2B0F"/>
    <w:rsid w:val="00DF6171"/>
    <w:rsid w:val="00E23AE3"/>
    <w:rsid w:val="00E27B2C"/>
    <w:rsid w:val="00E33BA4"/>
    <w:rsid w:val="00E37C70"/>
    <w:rsid w:val="00E81DC0"/>
    <w:rsid w:val="00E8604A"/>
    <w:rsid w:val="00E9145E"/>
    <w:rsid w:val="00E967D9"/>
    <w:rsid w:val="00EB4043"/>
    <w:rsid w:val="00EB7D4C"/>
    <w:rsid w:val="00EC04CF"/>
    <w:rsid w:val="00EC31B7"/>
    <w:rsid w:val="00ED3661"/>
    <w:rsid w:val="00ED6397"/>
    <w:rsid w:val="00EE39C9"/>
    <w:rsid w:val="00EF168F"/>
    <w:rsid w:val="00F00306"/>
    <w:rsid w:val="00F019AE"/>
    <w:rsid w:val="00F06F68"/>
    <w:rsid w:val="00F67A9F"/>
    <w:rsid w:val="00F84211"/>
    <w:rsid w:val="00F87F37"/>
    <w:rsid w:val="00F91F8D"/>
    <w:rsid w:val="00FC051F"/>
    <w:rsid w:val="00FC24A5"/>
    <w:rsid w:val="00FD5309"/>
    <w:rsid w:val="00FD7152"/>
    <w:rsid w:val="00FE25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FE04C"/>
  <w15:docId w15:val="{A7A359B1-88F1-4A43-92EE-F8135E0E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En-tte">
    <w:name w:val="header"/>
    <w:pPr>
      <w:tabs>
        <w:tab w:val="center" w:pos="4680"/>
        <w:tab w:val="right" w:pos="9360"/>
      </w:tabs>
    </w:pPr>
    <w:rPr>
      <w:rFonts w:ascii="Kievit-Regular" w:hAnsi="Kievit-Regular" w:cs="Arial Unicode MS"/>
      <w:color w:val="000000"/>
      <w:u w:color="000000"/>
      <w:lang w:val="en-US"/>
    </w:rPr>
  </w:style>
  <w:style w:type="paragraph" w:customStyle="1" w:styleId="Body">
    <w:name w:val="Body"/>
    <w:rPr>
      <w:rFonts w:ascii="Verlag" w:hAnsi="Verlag" w:cs="Arial Unicode MS"/>
      <w:b/>
      <w:bCs/>
      <w:color w:val="002330"/>
      <w:u w:color="009D6C"/>
      <w:lang w:val="en-US"/>
    </w:rPr>
  </w:style>
  <w:style w:type="paragraph" w:styleId="Sous-titre">
    <w:name w:val="Subtitle"/>
    <w:next w:val="Titre"/>
    <w:rPr>
      <w:rFonts w:ascii="Verlag" w:hAnsi="Verlag" w:cs="Arial Unicode MS"/>
      <w:b/>
      <w:bCs/>
      <w:caps/>
      <w:color w:val="019BA5"/>
      <w:spacing w:val="15"/>
      <w:sz w:val="28"/>
      <w:szCs w:val="28"/>
      <w:u w:color="009D6C"/>
      <w:lang w:val="fr-FR"/>
    </w:rPr>
  </w:style>
  <w:style w:type="paragraph" w:styleId="Titre">
    <w:name w:val="Title"/>
    <w:rPr>
      <w:rFonts w:ascii="Verlag" w:hAnsi="Verlag" w:cs="Arial Unicode MS"/>
      <w:b/>
      <w:bCs/>
      <w:color w:val="002330"/>
      <w:kern w:val="28"/>
      <w:sz w:val="28"/>
      <w:szCs w:val="28"/>
      <w:u w:color="009D6C"/>
      <w:lang w:val="en-US"/>
    </w:rPr>
  </w:style>
  <w:style w:type="paragraph" w:styleId="Pieddepage">
    <w:name w:val="footer"/>
    <w:basedOn w:val="Normal"/>
    <w:link w:val="PieddepageCar"/>
    <w:uiPriority w:val="99"/>
    <w:unhideWhenUsed/>
    <w:rsid w:val="002B2206"/>
    <w:pPr>
      <w:tabs>
        <w:tab w:val="center" w:pos="4320"/>
        <w:tab w:val="right" w:pos="8640"/>
      </w:tabs>
    </w:pPr>
  </w:style>
  <w:style w:type="character" w:customStyle="1" w:styleId="PieddepageCar">
    <w:name w:val="Pied de page Car"/>
    <w:basedOn w:val="Policepardfaut"/>
    <w:link w:val="Pieddepage"/>
    <w:uiPriority w:val="99"/>
    <w:rsid w:val="002B2206"/>
    <w:rPr>
      <w:sz w:val="24"/>
      <w:szCs w:val="24"/>
      <w:lang w:val="en-US" w:eastAsia="en-US"/>
    </w:rPr>
  </w:style>
  <w:style w:type="character" w:styleId="Mentionnonrsolue">
    <w:name w:val="Unresolved Mention"/>
    <w:basedOn w:val="Policepardfaut"/>
    <w:uiPriority w:val="99"/>
    <w:semiHidden/>
    <w:unhideWhenUsed/>
    <w:rsid w:val="00297D5D"/>
    <w:rPr>
      <w:color w:val="808080"/>
      <w:shd w:val="clear" w:color="auto" w:fill="E6E6E6"/>
    </w:rPr>
  </w:style>
  <w:style w:type="paragraph" w:customStyle="1" w:styleId="Pa2">
    <w:name w:val="Pa2"/>
    <w:basedOn w:val="Normal"/>
    <w:next w:val="Normal"/>
    <w:uiPriority w:val="99"/>
    <w:rsid w:val="008C1B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FALBWW+Futura-Medium" w:hAnsi="FALBWW+Futura-Medium"/>
      <w:lang w:val="fr-CA" w:eastAsia="fr-CA"/>
    </w:rPr>
  </w:style>
  <w:style w:type="paragraph" w:customStyle="1" w:styleId="Default">
    <w:name w:val="Default"/>
    <w:rsid w:val="00846C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ALBWW+Futura-Medium" w:hAnsi="FALBWW+Futura-Medium" w:cs="FALBWW+Futura-Medium"/>
      <w:color w:val="000000"/>
      <w:sz w:val="24"/>
      <w:szCs w:val="24"/>
    </w:rPr>
  </w:style>
  <w:style w:type="character" w:styleId="Textedelespacerserv">
    <w:name w:val="Placeholder Text"/>
    <w:basedOn w:val="Policepardfaut"/>
    <w:uiPriority w:val="99"/>
    <w:semiHidden/>
    <w:rsid w:val="00846C2A"/>
    <w:rPr>
      <w:color w:val="808080"/>
    </w:rPr>
  </w:style>
  <w:style w:type="paragraph" w:styleId="NormalWeb">
    <w:name w:val="Normal (Web)"/>
    <w:basedOn w:val="Normal"/>
    <w:uiPriority w:val="99"/>
    <w:unhideWhenUsed/>
    <w:rsid w:val="00D43E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7oe">
    <w:name w:val="_7oe"/>
    <w:basedOn w:val="Policepardfaut"/>
    <w:rsid w:val="00D43EA9"/>
  </w:style>
  <w:style w:type="paragraph" w:styleId="Paragraphedeliste">
    <w:name w:val="List Paragraph"/>
    <w:basedOn w:val="Normal"/>
    <w:uiPriority w:val="34"/>
    <w:qFormat/>
    <w:rsid w:val="00B56055"/>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fr-CA"/>
    </w:rPr>
  </w:style>
  <w:style w:type="paragraph" w:styleId="Textedebulles">
    <w:name w:val="Balloon Text"/>
    <w:basedOn w:val="Normal"/>
    <w:link w:val="TextedebullesCar"/>
    <w:uiPriority w:val="99"/>
    <w:semiHidden/>
    <w:unhideWhenUsed/>
    <w:rsid w:val="007B57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576B"/>
    <w:rPr>
      <w:rFonts w:ascii="Segoe UI" w:hAnsi="Segoe UI" w:cs="Segoe UI"/>
      <w:sz w:val="18"/>
      <w:szCs w:val="18"/>
      <w:lang w:val="en-US" w:eastAsia="en-US"/>
    </w:rPr>
  </w:style>
  <w:style w:type="character" w:styleId="Lienhypertextesuivivisit">
    <w:name w:val="FollowedHyperlink"/>
    <w:basedOn w:val="Policepardfaut"/>
    <w:uiPriority w:val="99"/>
    <w:semiHidden/>
    <w:unhideWhenUsed/>
    <w:rsid w:val="00ED6397"/>
    <w:rPr>
      <w:color w:val="FF00FF" w:themeColor="followedHyperlink"/>
      <w:u w:val="single"/>
    </w:rPr>
  </w:style>
  <w:style w:type="character" w:styleId="Marquedecommentaire">
    <w:name w:val="annotation reference"/>
    <w:basedOn w:val="Policepardfaut"/>
    <w:uiPriority w:val="99"/>
    <w:semiHidden/>
    <w:unhideWhenUsed/>
    <w:rsid w:val="000D7D48"/>
    <w:rPr>
      <w:sz w:val="16"/>
      <w:szCs w:val="16"/>
    </w:rPr>
  </w:style>
  <w:style w:type="paragraph" w:styleId="Commentaire">
    <w:name w:val="annotation text"/>
    <w:basedOn w:val="Normal"/>
    <w:link w:val="CommentaireCar"/>
    <w:uiPriority w:val="99"/>
    <w:semiHidden/>
    <w:unhideWhenUsed/>
    <w:rsid w:val="000D7D48"/>
    <w:rPr>
      <w:sz w:val="20"/>
      <w:szCs w:val="20"/>
    </w:rPr>
  </w:style>
  <w:style w:type="character" w:customStyle="1" w:styleId="CommentaireCar">
    <w:name w:val="Commentaire Car"/>
    <w:basedOn w:val="Policepardfaut"/>
    <w:link w:val="Commentaire"/>
    <w:uiPriority w:val="99"/>
    <w:semiHidden/>
    <w:rsid w:val="000D7D48"/>
    <w:rPr>
      <w:lang w:val="en-US" w:eastAsia="en-US"/>
    </w:rPr>
  </w:style>
  <w:style w:type="paragraph" w:styleId="Objetducommentaire">
    <w:name w:val="annotation subject"/>
    <w:basedOn w:val="Commentaire"/>
    <w:next w:val="Commentaire"/>
    <w:link w:val="ObjetducommentaireCar"/>
    <w:uiPriority w:val="99"/>
    <w:semiHidden/>
    <w:unhideWhenUsed/>
    <w:rsid w:val="000D7D48"/>
    <w:rPr>
      <w:b/>
      <w:bCs/>
    </w:rPr>
  </w:style>
  <w:style w:type="character" w:customStyle="1" w:styleId="ObjetducommentaireCar">
    <w:name w:val="Objet du commentaire Car"/>
    <w:basedOn w:val="CommentaireCar"/>
    <w:link w:val="Objetducommentaire"/>
    <w:uiPriority w:val="99"/>
    <w:semiHidden/>
    <w:rsid w:val="000D7D48"/>
    <w:rPr>
      <w:b/>
      <w:bCs/>
      <w:lang w:val="en-US" w:eastAsia="en-US"/>
    </w:rPr>
  </w:style>
  <w:style w:type="paragraph" w:styleId="Rvision">
    <w:name w:val="Revision"/>
    <w:hidden/>
    <w:uiPriority w:val="99"/>
    <w:semiHidden/>
    <w:rsid w:val="00DA60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4946">
      <w:bodyDiv w:val="1"/>
      <w:marLeft w:val="0"/>
      <w:marRight w:val="0"/>
      <w:marTop w:val="0"/>
      <w:marBottom w:val="0"/>
      <w:divBdr>
        <w:top w:val="none" w:sz="0" w:space="0" w:color="auto"/>
        <w:left w:val="none" w:sz="0" w:space="0" w:color="auto"/>
        <w:bottom w:val="none" w:sz="0" w:space="0" w:color="auto"/>
        <w:right w:val="none" w:sz="0" w:space="0" w:color="auto"/>
      </w:divBdr>
    </w:div>
    <w:div w:id="285357462">
      <w:bodyDiv w:val="1"/>
      <w:marLeft w:val="0"/>
      <w:marRight w:val="0"/>
      <w:marTop w:val="0"/>
      <w:marBottom w:val="0"/>
      <w:divBdr>
        <w:top w:val="none" w:sz="0" w:space="0" w:color="auto"/>
        <w:left w:val="none" w:sz="0" w:space="0" w:color="auto"/>
        <w:bottom w:val="none" w:sz="0" w:space="0" w:color="auto"/>
        <w:right w:val="none" w:sz="0" w:space="0" w:color="auto"/>
      </w:divBdr>
    </w:div>
    <w:div w:id="694966153">
      <w:bodyDiv w:val="1"/>
      <w:marLeft w:val="0"/>
      <w:marRight w:val="0"/>
      <w:marTop w:val="0"/>
      <w:marBottom w:val="0"/>
      <w:divBdr>
        <w:top w:val="none" w:sz="0" w:space="0" w:color="auto"/>
        <w:left w:val="none" w:sz="0" w:space="0" w:color="auto"/>
        <w:bottom w:val="none" w:sz="0" w:space="0" w:color="auto"/>
        <w:right w:val="none" w:sz="0" w:space="0" w:color="auto"/>
      </w:divBdr>
    </w:div>
    <w:div w:id="745228988">
      <w:bodyDiv w:val="1"/>
      <w:marLeft w:val="0"/>
      <w:marRight w:val="0"/>
      <w:marTop w:val="0"/>
      <w:marBottom w:val="0"/>
      <w:divBdr>
        <w:top w:val="none" w:sz="0" w:space="0" w:color="auto"/>
        <w:left w:val="none" w:sz="0" w:space="0" w:color="auto"/>
        <w:bottom w:val="none" w:sz="0" w:space="0" w:color="auto"/>
        <w:right w:val="none" w:sz="0" w:space="0" w:color="auto"/>
      </w:divBdr>
    </w:div>
    <w:div w:id="986476597">
      <w:bodyDiv w:val="1"/>
      <w:marLeft w:val="0"/>
      <w:marRight w:val="0"/>
      <w:marTop w:val="0"/>
      <w:marBottom w:val="0"/>
      <w:divBdr>
        <w:top w:val="none" w:sz="0" w:space="0" w:color="auto"/>
        <w:left w:val="none" w:sz="0" w:space="0" w:color="auto"/>
        <w:bottom w:val="none" w:sz="0" w:space="0" w:color="auto"/>
        <w:right w:val="none" w:sz="0" w:space="0" w:color="auto"/>
      </w:divBdr>
    </w:div>
    <w:div w:id="1125545439">
      <w:bodyDiv w:val="1"/>
      <w:marLeft w:val="0"/>
      <w:marRight w:val="0"/>
      <w:marTop w:val="0"/>
      <w:marBottom w:val="0"/>
      <w:divBdr>
        <w:top w:val="none" w:sz="0" w:space="0" w:color="auto"/>
        <w:left w:val="none" w:sz="0" w:space="0" w:color="auto"/>
        <w:bottom w:val="none" w:sz="0" w:space="0" w:color="auto"/>
        <w:right w:val="none" w:sz="0" w:space="0" w:color="auto"/>
      </w:divBdr>
    </w:div>
    <w:div w:id="1163550356">
      <w:bodyDiv w:val="1"/>
      <w:marLeft w:val="0"/>
      <w:marRight w:val="0"/>
      <w:marTop w:val="0"/>
      <w:marBottom w:val="0"/>
      <w:divBdr>
        <w:top w:val="none" w:sz="0" w:space="0" w:color="auto"/>
        <w:left w:val="none" w:sz="0" w:space="0" w:color="auto"/>
        <w:bottom w:val="none" w:sz="0" w:space="0" w:color="auto"/>
        <w:right w:val="none" w:sz="0" w:space="0" w:color="auto"/>
      </w:divBdr>
    </w:div>
    <w:div w:id="1856843341">
      <w:bodyDiv w:val="1"/>
      <w:marLeft w:val="0"/>
      <w:marRight w:val="0"/>
      <w:marTop w:val="0"/>
      <w:marBottom w:val="0"/>
      <w:divBdr>
        <w:top w:val="none" w:sz="0" w:space="0" w:color="auto"/>
        <w:left w:val="none" w:sz="0" w:space="0" w:color="auto"/>
        <w:bottom w:val="none" w:sz="0" w:space="0" w:color="auto"/>
        <w:right w:val="none" w:sz="0" w:space="0" w:color="auto"/>
      </w:divBdr>
    </w:div>
    <w:div w:id="1914700559">
      <w:bodyDiv w:val="1"/>
      <w:marLeft w:val="0"/>
      <w:marRight w:val="0"/>
      <w:marTop w:val="0"/>
      <w:marBottom w:val="0"/>
      <w:divBdr>
        <w:top w:val="none" w:sz="0" w:space="0" w:color="auto"/>
        <w:left w:val="none" w:sz="0" w:space="0" w:color="auto"/>
        <w:bottom w:val="none" w:sz="0" w:space="0" w:color="auto"/>
        <w:right w:val="none" w:sz="0" w:space="0" w:color="auto"/>
      </w:divBdr>
    </w:div>
    <w:div w:id="1972708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naldesoulange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slebel@developpementv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aldesoulanges.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Verlag"/>
        <a:ea typeface="Verlag"/>
        <a:cs typeface="Verlag"/>
      </a:majorFont>
      <a:minorFont>
        <a:latin typeface="Verlag"/>
        <a:ea typeface="Verlag"/>
        <a:cs typeface="Verlag"/>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7B05-389A-47D3-8039-3D8BF602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Pages>
  <Words>526</Words>
  <Characters>2896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Lechasseur</dc:creator>
  <cp:lastModifiedBy>Marianne Sigouin-Lebel</cp:lastModifiedBy>
  <cp:revision>4</cp:revision>
  <cp:lastPrinted>2020-12-15T20:17:00Z</cp:lastPrinted>
  <dcterms:created xsi:type="dcterms:W3CDTF">2020-12-23T15:38:00Z</dcterms:created>
  <dcterms:modified xsi:type="dcterms:W3CDTF">2020-12-24T16:55:00Z</dcterms:modified>
</cp:coreProperties>
</file>